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99E" w:rsidRPr="00EB07A8" w:rsidRDefault="00137BFB">
      <w:pPr>
        <w:spacing w:after="0" w:line="408" w:lineRule="auto"/>
        <w:ind w:left="120"/>
        <w:jc w:val="center"/>
        <w:rPr>
          <w:lang w:val="ru-RU"/>
        </w:rPr>
      </w:pPr>
      <w:bookmarkStart w:id="0" w:name="block-1362199"/>
      <w:r w:rsidRPr="00EB07A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3099E" w:rsidRDefault="00137BFB">
      <w:pPr>
        <w:spacing w:after="0" w:line="408" w:lineRule="auto"/>
        <w:ind w:left="120"/>
        <w:jc w:val="center"/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6077dab-9925-4774-bff8-633c408d96f7"/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Муниципальное бюджетное общеобразовательное учреждение «Средняя общеобразовательная татарско – русская школа №113 с углубленным изучением отдельных предметов им. </w:t>
      </w:r>
      <w:r>
        <w:rPr>
          <w:rFonts w:ascii="Times New Roman" w:hAnsi="Times New Roman"/>
          <w:b/>
          <w:color w:val="000000"/>
          <w:sz w:val="28"/>
        </w:rPr>
        <w:t>Героя России М.Р. Ахметшина»</w:t>
      </w:r>
      <w:bookmarkEnd w:id="1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43099E" w:rsidRDefault="00137BF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‌‌</w:t>
      </w:r>
      <w:r>
        <w:rPr>
          <w:rFonts w:ascii="Times New Roman" w:hAnsi="Times New Roman"/>
          <w:color w:val="000000"/>
          <w:sz w:val="28"/>
        </w:rPr>
        <w:t>​</w:t>
      </w:r>
    </w:p>
    <w:p w:rsidR="0043099E" w:rsidRDefault="00137BF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МБОУ </w:t>
      </w:r>
      <w:r>
        <w:rPr>
          <w:rFonts w:ascii="Times New Roman" w:hAnsi="Times New Roman"/>
          <w:b/>
          <w:color w:val="000000"/>
          <w:sz w:val="28"/>
        </w:rPr>
        <w:t>"Школа №113"</w:t>
      </w:r>
    </w:p>
    <w:p w:rsidR="0043099E" w:rsidRDefault="0043099E">
      <w:pPr>
        <w:spacing w:after="0"/>
        <w:ind w:left="120"/>
      </w:pPr>
    </w:p>
    <w:p w:rsidR="0043099E" w:rsidRDefault="0043099E">
      <w:pPr>
        <w:spacing w:after="0"/>
        <w:ind w:left="120"/>
      </w:pPr>
    </w:p>
    <w:p w:rsidR="0043099E" w:rsidRDefault="0043099E">
      <w:pPr>
        <w:spacing w:after="0"/>
        <w:ind w:left="120"/>
      </w:pPr>
    </w:p>
    <w:p w:rsidR="0043099E" w:rsidRDefault="0043099E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B07A8" w:rsidTr="000D4161">
        <w:tc>
          <w:tcPr>
            <w:tcW w:w="3114" w:type="dxa"/>
          </w:tcPr>
          <w:p w:rsidR="00C53FFE" w:rsidRPr="0040209D" w:rsidRDefault="00137BFB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137BF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137BF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37BF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Гафиятуллина Р.Р.</w:t>
            </w:r>
          </w:p>
          <w:p w:rsidR="004E6975" w:rsidRDefault="00137BF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37BF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137BFB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137BFB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учебной работе</w:t>
            </w:r>
          </w:p>
          <w:p w:rsidR="004E6975" w:rsidRDefault="00137BFB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37BF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Родионова О.Г.</w:t>
            </w:r>
          </w:p>
          <w:p w:rsidR="004E6975" w:rsidRDefault="00137BF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37BF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137BF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137BF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137BFB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137BFB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0E6D86" w:rsidRDefault="00137BF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EB07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bookmarkStart w:id="2" w:name="_GoBack"/>
            <w:bookmarkEnd w:id="2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37BF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/>
        <w:ind w:left="120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‌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 w:line="408" w:lineRule="auto"/>
        <w:ind w:left="120"/>
        <w:jc w:val="center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3099E" w:rsidRPr="00EB07A8" w:rsidRDefault="00137BFB">
      <w:pPr>
        <w:spacing w:after="0" w:line="408" w:lineRule="auto"/>
        <w:ind w:left="120"/>
        <w:jc w:val="center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195039)</w:t>
      </w: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137BFB">
      <w:pPr>
        <w:spacing w:after="0" w:line="408" w:lineRule="auto"/>
        <w:ind w:left="120"/>
        <w:jc w:val="center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43099E" w:rsidRPr="00EB07A8" w:rsidRDefault="00137BFB">
      <w:pPr>
        <w:spacing w:after="0" w:line="408" w:lineRule="auto"/>
        <w:ind w:left="120"/>
        <w:jc w:val="center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43099E">
      <w:pPr>
        <w:spacing w:after="0"/>
        <w:ind w:left="120"/>
        <w:jc w:val="center"/>
        <w:rPr>
          <w:lang w:val="ru-RU"/>
        </w:rPr>
      </w:pPr>
    </w:p>
    <w:p w:rsidR="0043099E" w:rsidRPr="00EB07A8" w:rsidRDefault="00137BFB">
      <w:pPr>
        <w:spacing w:after="0"/>
        <w:ind w:left="120"/>
        <w:jc w:val="center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8777abab-62ad-4e6d-bb66-8ccfe85cfe1b"/>
      <w:r w:rsidRPr="00EB07A8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c72b6e0-474b-4b98-a795-02870ed74afe"/>
      <w:r w:rsidRPr="00EB07A8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EB07A8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B07A8">
        <w:rPr>
          <w:rFonts w:ascii="Times New Roman" w:hAnsi="Times New Roman"/>
          <w:color w:val="000000"/>
          <w:sz w:val="28"/>
          <w:lang w:val="ru-RU"/>
        </w:rPr>
        <w:t>​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43099E">
      <w:pPr>
        <w:rPr>
          <w:lang w:val="ru-RU"/>
        </w:rPr>
        <w:sectPr w:rsidR="0043099E" w:rsidRPr="00EB07A8">
          <w:pgSz w:w="11906" w:h="16383"/>
          <w:pgMar w:top="1134" w:right="850" w:bottom="1134" w:left="1701" w:header="720" w:footer="720" w:gutter="0"/>
          <w:cols w:space="720"/>
        </w:sect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bookmarkStart w:id="5" w:name="block-1362204"/>
      <w:bookmarkEnd w:id="0"/>
      <w:r w:rsidRPr="00EB07A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EB07A8">
        <w:rPr>
          <w:rFonts w:ascii="Times New Roman" w:hAnsi="Times New Roman"/>
          <w:color w:val="000000"/>
          <w:sz w:val="28"/>
          <w:lang w:val="ru-RU"/>
        </w:rPr>
        <w:t>​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</w:t>
      </w:r>
      <w:r w:rsidRPr="00EB07A8">
        <w:rPr>
          <w:rFonts w:ascii="Times New Roman" w:hAnsi="Times New Roman"/>
          <w:color w:val="000000"/>
          <w:sz w:val="28"/>
          <w:lang w:val="ru-RU"/>
        </w:rPr>
        <w:t>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​​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Русский язык – государственный язык Российской Федерации, </w:t>
      </w:r>
      <w:r w:rsidRPr="00EB07A8">
        <w:rPr>
          <w:rFonts w:ascii="Times New Roman" w:hAnsi="Times New Roman"/>
          <w:color w:val="000000"/>
          <w:sz w:val="28"/>
          <w:lang w:val="ru-RU"/>
        </w:rPr>
        <w:t>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</w:t>
      </w:r>
      <w:r w:rsidRPr="00EB07A8">
        <w:rPr>
          <w:rFonts w:ascii="Times New Roman" w:hAnsi="Times New Roman"/>
          <w:color w:val="000000"/>
          <w:sz w:val="28"/>
          <w:lang w:val="ru-RU"/>
        </w:rPr>
        <w:t>льтурной и духовной консолидации.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</w:t>
      </w:r>
      <w:r w:rsidRPr="00EB07A8">
        <w:rPr>
          <w:rFonts w:ascii="Times New Roman" w:hAnsi="Times New Roman"/>
          <w:color w:val="000000"/>
          <w:sz w:val="28"/>
          <w:lang w:val="ru-RU"/>
        </w:rPr>
        <w:t>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</w:t>
      </w:r>
      <w:r w:rsidRPr="00EB07A8">
        <w:rPr>
          <w:rFonts w:ascii="Times New Roman" w:hAnsi="Times New Roman"/>
          <w:color w:val="000000"/>
          <w:sz w:val="28"/>
          <w:lang w:val="ru-RU"/>
        </w:rPr>
        <w:t>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заимодействие людей,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Содержание по русскому языку ор</w:t>
      </w:r>
      <w:r w:rsidRPr="00EB07A8">
        <w:rPr>
          <w:rFonts w:ascii="Times New Roman" w:hAnsi="Times New Roman"/>
          <w:color w:val="000000"/>
          <w:sz w:val="28"/>
          <w:lang w:val="ru-RU"/>
        </w:rPr>
        <w:t>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жности, участвовать в социальной жизни. 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</w:t>
      </w:r>
      <w:r w:rsidRPr="00EB07A8">
        <w:rPr>
          <w:rFonts w:ascii="Times New Roman" w:hAnsi="Times New Roman"/>
          <w:color w:val="000000"/>
          <w:sz w:val="28"/>
          <w:lang w:val="ru-RU"/>
        </w:rPr>
        <w:t>мирования социальных взаимоотношений, инструментом преобразования мира;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</w:t>
      </w:r>
      <w:r w:rsidRPr="00EB07A8">
        <w:rPr>
          <w:rFonts w:ascii="Times New Roman" w:hAnsi="Times New Roman"/>
          <w:color w:val="000000"/>
          <w:sz w:val="28"/>
          <w:lang w:val="ru-RU"/>
        </w:rPr>
        <w:t>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чевому самосовершенствованию;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языком как средством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</w:t>
      </w:r>
      <w:r w:rsidRPr="00EB07A8">
        <w:rPr>
          <w:rFonts w:ascii="Times New Roman" w:hAnsi="Times New Roman"/>
          <w:color w:val="000000"/>
          <w:sz w:val="28"/>
          <w:lang w:val="ru-RU"/>
        </w:rPr>
        <w:t>сификации, установления определённых закономерностей и правил, конкретизации в процессе изучения русского языка;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</w:t>
      </w:r>
      <w:r w:rsidRPr="00EB07A8">
        <w:rPr>
          <w:rFonts w:ascii="Times New Roman" w:hAnsi="Times New Roman"/>
          <w:color w:val="000000"/>
          <w:sz w:val="28"/>
          <w:lang w:val="ru-RU"/>
        </w:rPr>
        <w:t>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</w:t>
      </w:r>
      <w:r w:rsidRPr="00EB07A8">
        <w:rPr>
          <w:rFonts w:ascii="Times New Roman" w:hAnsi="Times New Roman"/>
          <w:color w:val="000000"/>
          <w:sz w:val="28"/>
          <w:lang w:val="ru-RU"/>
        </w:rPr>
        <w:t>оммуникативного намерения автора; логической структуры, роли языковых средств.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</w:t>
      </w:r>
      <w:r w:rsidRPr="00EB07A8">
        <w:rPr>
          <w:rFonts w:ascii="Times New Roman" w:hAnsi="Times New Roman"/>
          <w:color w:val="000000"/>
          <w:sz w:val="28"/>
          <w:lang w:val="ru-RU"/>
        </w:rPr>
        <w:t>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</w:t>
      </w:r>
      <w:r w:rsidRPr="00EB07A8">
        <w:rPr>
          <w:rFonts w:ascii="Times New Roman" w:hAnsi="Times New Roman"/>
          <w:color w:val="000000"/>
          <w:sz w:val="28"/>
          <w:lang w:val="ru-RU"/>
        </w:rPr>
        <w:t>аса (3 часа в неделю), в 9 классе – 102 часа (3 часа в неделю).</w:t>
      </w:r>
    </w:p>
    <w:p w:rsidR="0043099E" w:rsidRPr="00EB07A8" w:rsidRDefault="0043099E">
      <w:pPr>
        <w:rPr>
          <w:lang w:val="ru-RU"/>
        </w:rPr>
        <w:sectPr w:rsidR="0043099E" w:rsidRPr="00EB07A8">
          <w:pgSz w:w="11906" w:h="16383"/>
          <w:pgMar w:top="1134" w:right="850" w:bottom="1134" w:left="1701" w:header="720" w:footer="720" w:gutter="0"/>
          <w:cols w:space="720"/>
        </w:sectPr>
      </w:pP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  <w:bookmarkStart w:id="6" w:name="block-1362205"/>
      <w:bookmarkEnd w:id="5"/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</w:t>
      </w:r>
      <w:r w:rsidRPr="00EB07A8">
        <w:rPr>
          <w:rFonts w:ascii="Times New Roman" w:hAnsi="Times New Roman"/>
          <w:color w:val="000000"/>
          <w:sz w:val="28"/>
          <w:lang w:val="ru-RU"/>
        </w:rPr>
        <w:t>ой, художественной и научно-популярной литературы.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Рече</w:t>
      </w:r>
      <w:r w:rsidRPr="00EB07A8">
        <w:rPr>
          <w:rFonts w:ascii="Times New Roman" w:hAnsi="Times New Roman"/>
          <w:color w:val="000000"/>
          <w:sz w:val="28"/>
          <w:lang w:val="ru-RU"/>
        </w:rPr>
        <w:t>вые формулы приветствия, прощания, просьбы, благодарности.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чтения: изуча</w:t>
      </w:r>
      <w:r w:rsidRPr="00EB07A8">
        <w:rPr>
          <w:rFonts w:ascii="Times New Roman" w:hAnsi="Times New Roman"/>
          <w:color w:val="000000"/>
          <w:sz w:val="28"/>
          <w:lang w:val="ru-RU"/>
        </w:rPr>
        <w:t>ющее, ознакомительное, просмотровое, поисковое.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Композиционная </w:t>
      </w:r>
      <w:r w:rsidRPr="00EB07A8">
        <w:rPr>
          <w:rFonts w:ascii="Times New Roman" w:hAnsi="Times New Roman"/>
          <w:color w:val="000000"/>
          <w:sz w:val="28"/>
          <w:lang w:val="ru-RU"/>
        </w:rPr>
        <w:t>структура текста. Абзац как средство членения текста на композиционно-смысловые части.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</w:t>
      </w:r>
      <w:r w:rsidRPr="00EB07A8">
        <w:rPr>
          <w:rFonts w:ascii="Times New Roman" w:hAnsi="Times New Roman"/>
          <w:color w:val="000000"/>
          <w:sz w:val="28"/>
          <w:lang w:val="ru-RU"/>
        </w:rPr>
        <w:t>ого или прослушанного текста. Изложение содержания текста с изменением лица рассказчика.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</w:t>
      </w:r>
      <w:r w:rsidRPr="00EB07A8">
        <w:rPr>
          <w:rFonts w:ascii="Times New Roman" w:hAnsi="Times New Roman"/>
          <w:color w:val="000000"/>
          <w:sz w:val="28"/>
          <w:lang w:val="ru-RU"/>
        </w:rPr>
        <w:t>говорной речи, функциональных стилях, языке художественной литературы).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Default="00137BF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43099E" w:rsidRDefault="0043099E">
      <w:pPr>
        <w:spacing w:after="0" w:line="264" w:lineRule="auto"/>
        <w:ind w:left="120"/>
        <w:jc w:val="both"/>
      </w:pPr>
    </w:p>
    <w:p w:rsidR="0043099E" w:rsidRDefault="00137BF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Фонетика. Графика. Орфоэпия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Система соглас</w:t>
      </w:r>
      <w:r w:rsidRPr="00EB07A8">
        <w:rPr>
          <w:rFonts w:ascii="Times New Roman" w:hAnsi="Times New Roman"/>
          <w:color w:val="000000"/>
          <w:sz w:val="28"/>
          <w:lang w:val="ru-RU"/>
        </w:rPr>
        <w:t>ных звуков.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Основные выразительные средст</w:t>
      </w:r>
      <w:r w:rsidRPr="00EB07A8">
        <w:rPr>
          <w:rFonts w:ascii="Times New Roman" w:hAnsi="Times New Roman"/>
          <w:color w:val="000000"/>
          <w:sz w:val="28"/>
          <w:lang w:val="ru-RU"/>
        </w:rPr>
        <w:t>ва фонетики.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</w:t>
      </w:r>
      <w:r w:rsidRPr="00EB07A8">
        <w:rPr>
          <w:rFonts w:ascii="Times New Roman" w:hAnsi="Times New Roman"/>
          <w:color w:val="000000"/>
          <w:sz w:val="28"/>
          <w:lang w:val="ru-RU"/>
        </w:rPr>
        <w:t>е и многозначные. Прямое и переносное значения слова. Тематические группы слов. Обозначение родовых и видовых понятий.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</w:t>
      </w:r>
      <w:r w:rsidRPr="00EB07A8">
        <w:rPr>
          <w:rFonts w:ascii="Times New Roman" w:hAnsi="Times New Roman"/>
          <w:color w:val="000000"/>
          <w:sz w:val="28"/>
          <w:lang w:val="ru-RU"/>
        </w:rPr>
        <w:t>мов) и их роль в овладении словарным богатством родного языка.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</w:t>
      </w:r>
      <w:r w:rsidRPr="00EB07A8">
        <w:rPr>
          <w:rFonts w:ascii="Times New Roman" w:hAnsi="Times New Roman"/>
          <w:color w:val="000000"/>
          <w:sz w:val="28"/>
          <w:lang w:val="ru-RU"/>
        </w:rPr>
        <w:t>вка, суффикс, окончание).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безударными проверяемыми, </w:t>
      </w:r>
      <w:r w:rsidRPr="00EB07A8">
        <w:rPr>
          <w:rFonts w:ascii="Times New Roman" w:hAnsi="Times New Roman"/>
          <w:color w:val="000000"/>
          <w:sz w:val="28"/>
          <w:lang w:val="ru-RU"/>
        </w:rPr>
        <w:t>непроверяемыми гласными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на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B07A8">
        <w:rPr>
          <w:rFonts w:ascii="Times New Roman" w:hAnsi="Times New Roman"/>
          <w:color w:val="000000"/>
          <w:sz w:val="28"/>
          <w:lang w:val="ru-RU"/>
        </w:rPr>
        <w:t>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Части речи как </w:t>
      </w:r>
      <w:r w:rsidRPr="00EB07A8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слов. Система частей речи в русском языке. Самостоятельные и служебные части речи.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</w:t>
      </w:r>
      <w:r w:rsidRPr="00EB07A8">
        <w:rPr>
          <w:rFonts w:ascii="Times New Roman" w:hAnsi="Times New Roman"/>
          <w:color w:val="000000"/>
          <w:sz w:val="28"/>
          <w:lang w:val="ru-RU"/>
        </w:rPr>
        <w:t>и существительного. Роль имени существительного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Род, число, падеж имени существ</w:t>
      </w:r>
      <w:r w:rsidRPr="00EB07A8">
        <w:rPr>
          <w:rFonts w:ascii="Times New Roman" w:hAnsi="Times New Roman"/>
          <w:color w:val="000000"/>
          <w:sz w:val="28"/>
          <w:lang w:val="ru-RU"/>
        </w:rPr>
        <w:t>ительного.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</w:t>
      </w:r>
      <w:r w:rsidRPr="00EB07A8">
        <w:rPr>
          <w:rFonts w:ascii="Times New Roman" w:hAnsi="Times New Roman"/>
          <w:color w:val="000000"/>
          <w:sz w:val="28"/>
          <w:lang w:val="ru-RU"/>
        </w:rPr>
        <w:t>гический анализ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безударн</w:t>
      </w:r>
      <w:r w:rsidRPr="00EB07A8">
        <w:rPr>
          <w:rFonts w:ascii="Times New Roman" w:hAnsi="Times New Roman"/>
          <w:color w:val="000000"/>
          <w:sz w:val="28"/>
          <w:lang w:val="ru-RU"/>
        </w:rPr>
        <w:t>ых окончаний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EB07A8">
        <w:rPr>
          <w:rFonts w:ascii="Times New Roman" w:hAnsi="Times New Roman"/>
          <w:color w:val="000000"/>
          <w:sz w:val="28"/>
          <w:lang w:val="ru-RU"/>
        </w:rPr>
        <w:t>;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EB07A8">
        <w:rPr>
          <w:rFonts w:ascii="Times New Roman" w:hAnsi="Times New Roman"/>
          <w:color w:val="000000"/>
          <w:sz w:val="28"/>
          <w:lang w:val="ru-RU"/>
        </w:rPr>
        <w:t>(-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EB07A8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>: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EB07A8">
        <w:rPr>
          <w:rFonts w:ascii="Times New Roman" w:hAnsi="Times New Roman"/>
          <w:color w:val="000000"/>
          <w:sz w:val="28"/>
          <w:lang w:val="ru-RU"/>
        </w:rPr>
        <w:t>-;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EB07A8">
        <w:rPr>
          <w:rFonts w:ascii="Times New Roman" w:hAnsi="Times New Roman"/>
          <w:color w:val="000000"/>
          <w:sz w:val="28"/>
          <w:lang w:val="ru-RU"/>
        </w:rPr>
        <w:t>-;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EB07A8">
        <w:rPr>
          <w:rFonts w:ascii="Times New Roman" w:hAnsi="Times New Roman"/>
          <w:color w:val="000000"/>
          <w:sz w:val="28"/>
          <w:lang w:val="ru-RU"/>
        </w:rPr>
        <w:t>-,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EB07A8">
        <w:rPr>
          <w:rFonts w:ascii="Times New Roman" w:hAnsi="Times New Roman"/>
          <w:color w:val="000000"/>
          <w:sz w:val="28"/>
          <w:lang w:val="ru-RU"/>
        </w:rPr>
        <w:t>-;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EB07A8">
        <w:rPr>
          <w:rFonts w:ascii="Times New Roman" w:hAnsi="Times New Roman"/>
          <w:color w:val="000000"/>
          <w:sz w:val="28"/>
          <w:lang w:val="ru-RU"/>
        </w:rPr>
        <w:t>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EB07A8">
        <w:rPr>
          <w:rFonts w:ascii="Times New Roman" w:hAnsi="Times New Roman"/>
          <w:color w:val="000000"/>
          <w:sz w:val="28"/>
          <w:lang w:val="ru-RU"/>
        </w:rPr>
        <w:t>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Имя прилагате</w:t>
      </w:r>
      <w:r w:rsidRPr="00EB07A8">
        <w:rPr>
          <w:rFonts w:ascii="Times New Roman" w:hAnsi="Times New Roman"/>
          <w:color w:val="000000"/>
          <w:sz w:val="28"/>
          <w:lang w:val="ru-RU"/>
        </w:rPr>
        <w:t>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Склонение имён прилагательных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EB07A8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</w:t>
      </w:r>
      <w:r w:rsidRPr="00EB07A8">
        <w:rPr>
          <w:rFonts w:ascii="Times New Roman" w:hAnsi="Times New Roman"/>
          <w:color w:val="000000"/>
          <w:sz w:val="28"/>
          <w:lang w:val="ru-RU"/>
        </w:rPr>
        <w:t>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Инфинит</w:t>
      </w:r>
      <w:r w:rsidRPr="00EB07A8">
        <w:rPr>
          <w:rFonts w:ascii="Times New Roman" w:hAnsi="Times New Roman"/>
          <w:color w:val="000000"/>
          <w:sz w:val="28"/>
          <w:lang w:val="ru-RU"/>
        </w:rPr>
        <w:t>ив и его грамматические свойства. Основа инфинитива, основа настоящего (будущего простого) времени глагола.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Нормы словоизменения глаголов, постановки ударения в глагольных формах (в </w:t>
      </w:r>
      <w:r w:rsidRPr="00EB07A8">
        <w:rPr>
          <w:rFonts w:ascii="Times New Roman" w:hAnsi="Times New Roman"/>
          <w:color w:val="000000"/>
          <w:sz w:val="28"/>
          <w:lang w:val="ru-RU"/>
        </w:rPr>
        <w:t>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EB07A8">
        <w:rPr>
          <w:rFonts w:ascii="Times New Roman" w:hAnsi="Times New Roman"/>
          <w:color w:val="000000"/>
          <w:sz w:val="28"/>
          <w:lang w:val="ru-RU"/>
        </w:rPr>
        <w:t>-,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EB07A8">
        <w:rPr>
          <w:rFonts w:ascii="Times New Roman" w:hAnsi="Times New Roman"/>
          <w:color w:val="000000"/>
          <w:sz w:val="28"/>
          <w:lang w:val="ru-RU"/>
        </w:rPr>
        <w:t>-,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EB07A8">
        <w:rPr>
          <w:rFonts w:ascii="Times New Roman" w:hAnsi="Times New Roman"/>
          <w:color w:val="000000"/>
          <w:sz w:val="28"/>
          <w:lang w:val="ru-RU"/>
        </w:rPr>
        <w:t>-,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EB07A8">
        <w:rPr>
          <w:rFonts w:ascii="Times New Roman" w:hAnsi="Times New Roman"/>
          <w:color w:val="000000"/>
          <w:sz w:val="28"/>
          <w:lang w:val="ru-RU"/>
        </w:rPr>
        <w:t>-,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EB07A8">
        <w:rPr>
          <w:rFonts w:ascii="Times New Roman" w:hAnsi="Times New Roman"/>
          <w:color w:val="000000"/>
          <w:sz w:val="28"/>
          <w:lang w:val="ru-RU"/>
        </w:rPr>
        <w:t>-,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EB07A8">
        <w:rPr>
          <w:rFonts w:ascii="Times New Roman" w:hAnsi="Times New Roman"/>
          <w:color w:val="000000"/>
          <w:sz w:val="28"/>
          <w:lang w:val="ru-RU"/>
        </w:rPr>
        <w:t>-,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EB07A8">
        <w:rPr>
          <w:rFonts w:ascii="Times New Roman" w:hAnsi="Times New Roman"/>
          <w:color w:val="000000"/>
          <w:sz w:val="28"/>
          <w:lang w:val="ru-RU"/>
        </w:rPr>
        <w:t>-,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EB07A8">
        <w:rPr>
          <w:rFonts w:ascii="Times New Roman" w:hAnsi="Times New Roman"/>
          <w:color w:val="000000"/>
          <w:sz w:val="28"/>
          <w:lang w:val="ru-RU"/>
        </w:rPr>
        <w:t>-.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EB07A8">
        <w:rPr>
          <w:rFonts w:ascii="Times New Roman" w:hAnsi="Times New Roman"/>
          <w:color w:val="000000"/>
          <w:sz w:val="28"/>
          <w:lang w:val="ru-RU"/>
        </w:rPr>
        <w:t>- 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color w:val="000000"/>
          <w:sz w:val="28"/>
          <w:lang w:val="ru-RU"/>
        </w:rPr>
        <w:t>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гласной пер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ед суффиксом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грамматики. Словосочетание и предложение </w:t>
      </w:r>
      <w:r w:rsidRPr="00EB07A8">
        <w:rPr>
          <w:rFonts w:ascii="Times New Roman" w:hAnsi="Times New Roman"/>
          <w:color w:val="000000"/>
          <w:sz w:val="28"/>
          <w:lang w:val="ru-RU"/>
        </w:rPr>
        <w:t>как единицы синтаксиса.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Предложение и его </w:t>
      </w:r>
      <w:r w:rsidRPr="00EB07A8">
        <w:rPr>
          <w:rFonts w:ascii="Times New Roman" w:hAnsi="Times New Roman"/>
          <w:color w:val="000000"/>
          <w:sz w:val="28"/>
          <w:lang w:val="ru-RU"/>
        </w:rPr>
        <w:t>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</w:t>
      </w:r>
      <w:r w:rsidRPr="00EB07A8">
        <w:rPr>
          <w:rFonts w:ascii="Times New Roman" w:hAnsi="Times New Roman"/>
          <w:color w:val="000000"/>
          <w:sz w:val="28"/>
          <w:lang w:val="ru-RU"/>
        </w:rPr>
        <w:t>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</w:t>
      </w:r>
      <w:r w:rsidRPr="00EB07A8">
        <w:rPr>
          <w:rFonts w:ascii="Times New Roman" w:hAnsi="Times New Roman"/>
          <w:color w:val="000000"/>
          <w:sz w:val="28"/>
          <w:lang w:val="ru-RU"/>
        </w:rPr>
        <w:t>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</w:t>
      </w:r>
      <w:r w:rsidRPr="00EB07A8">
        <w:rPr>
          <w:rFonts w:ascii="Times New Roman" w:hAnsi="Times New Roman"/>
          <w:color w:val="000000"/>
          <w:sz w:val="28"/>
          <w:lang w:val="ru-RU"/>
        </w:rPr>
        <w:t>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</w:t>
      </w:r>
      <w:r w:rsidRPr="00EB07A8">
        <w:rPr>
          <w:rFonts w:ascii="Times New Roman" w:hAnsi="Times New Roman"/>
          <w:color w:val="000000"/>
          <w:sz w:val="28"/>
          <w:lang w:val="ru-RU"/>
        </w:rPr>
        <w:t>иды обстоятельств по значению (времени, места, образа действия, цели, причины, меры и степени, условия, уступки).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жения с однородными членами (без союзов, с одиночным союзом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B07A8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особенности интонации. Обращение и средства </w:t>
      </w:r>
      <w:r w:rsidRPr="00EB07A8">
        <w:rPr>
          <w:rFonts w:ascii="Times New Roman" w:hAnsi="Times New Roman"/>
          <w:color w:val="000000"/>
          <w:sz w:val="28"/>
          <w:lang w:val="ru-RU"/>
        </w:rPr>
        <w:t>его выражения.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(в значении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B07A8">
        <w:rPr>
          <w:rFonts w:ascii="Times New Roman" w:hAnsi="Times New Roman"/>
          <w:color w:val="000000"/>
          <w:sz w:val="28"/>
          <w:lang w:val="ru-RU"/>
        </w:rPr>
        <w:t>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Пунктуационное оформление сложных предложений, состоящих из ча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стей, связанных бессоюзной связью и союзами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Пунктуационный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анализ предложения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</w:t>
      </w:r>
      <w:r w:rsidRPr="00EB07A8">
        <w:rPr>
          <w:rFonts w:ascii="Times New Roman" w:hAnsi="Times New Roman"/>
          <w:color w:val="000000"/>
          <w:sz w:val="28"/>
          <w:lang w:val="ru-RU"/>
        </w:rPr>
        <w:t>г-рассуждение; сообщение на лингвистическую тему.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</w:r>
      <w:r w:rsidRPr="00EB07A8">
        <w:rPr>
          <w:rFonts w:ascii="Times New Roman" w:hAnsi="Times New Roman"/>
          <w:color w:val="000000"/>
          <w:sz w:val="28"/>
          <w:lang w:val="ru-RU"/>
        </w:rPr>
        <w:t>языковых средств выразительности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Описание внешности человека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Лексика русского язы</w:t>
      </w:r>
      <w:r w:rsidRPr="00EB07A8">
        <w:rPr>
          <w:rFonts w:ascii="Times New Roman" w:hAnsi="Times New Roman"/>
          <w:color w:val="000000"/>
          <w:sz w:val="28"/>
          <w:lang w:val="ru-RU"/>
        </w:rPr>
        <w:t>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Лексический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анализ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Лекс</w:t>
      </w:r>
      <w:r w:rsidRPr="00EB07A8">
        <w:rPr>
          <w:rFonts w:ascii="Times New Roman" w:hAnsi="Times New Roman"/>
          <w:color w:val="000000"/>
          <w:sz w:val="28"/>
          <w:lang w:val="ru-RU"/>
        </w:rPr>
        <w:t>ические словари.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бессуффиксный, </w:t>
      </w:r>
      <w:r w:rsidRPr="00EB07A8">
        <w:rPr>
          <w:rFonts w:ascii="Times New Roman" w:hAnsi="Times New Roman"/>
          <w:color w:val="000000"/>
          <w:sz w:val="28"/>
          <w:lang w:val="ru-RU"/>
        </w:rPr>
        <w:t>сложение, переход из одной части речи в другую).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EB07A8">
        <w:rPr>
          <w:rFonts w:ascii="Times New Roman" w:hAnsi="Times New Roman"/>
          <w:color w:val="000000"/>
          <w:sz w:val="28"/>
          <w:lang w:val="ru-RU"/>
        </w:rPr>
        <w:t>- 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>, гласных в при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ставках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EB07A8">
        <w:rPr>
          <w:rFonts w:ascii="Times New Roman" w:hAnsi="Times New Roman"/>
          <w:color w:val="000000"/>
          <w:sz w:val="28"/>
          <w:lang w:val="ru-RU"/>
        </w:rPr>
        <w:t>-.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словоизменения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EB07A8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Качественные, относите</w:t>
      </w:r>
      <w:r w:rsidRPr="00EB07A8">
        <w:rPr>
          <w:rFonts w:ascii="Times New Roman" w:hAnsi="Times New Roman"/>
          <w:color w:val="000000"/>
          <w:sz w:val="28"/>
          <w:lang w:val="ru-RU"/>
        </w:rPr>
        <w:t>льные и притяжательные имена прилагательные.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EB07A8">
        <w:rPr>
          <w:rFonts w:ascii="Times New Roman" w:hAnsi="Times New Roman"/>
          <w:color w:val="000000"/>
          <w:sz w:val="28"/>
          <w:lang w:val="ru-RU"/>
        </w:rPr>
        <w:t>- и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EB07A8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</w:t>
      </w:r>
      <w:r w:rsidRPr="00EB07A8">
        <w:rPr>
          <w:rFonts w:ascii="Times New Roman" w:hAnsi="Times New Roman"/>
          <w:color w:val="000000"/>
          <w:sz w:val="28"/>
          <w:lang w:val="ru-RU"/>
        </w:rPr>
        <w:t>ие имени числительного. Синтаксические функции имён числительных.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</w:t>
      </w:r>
      <w:r w:rsidRPr="00EB07A8">
        <w:rPr>
          <w:rFonts w:ascii="Times New Roman" w:hAnsi="Times New Roman"/>
          <w:color w:val="000000"/>
          <w:sz w:val="28"/>
          <w:lang w:val="ru-RU"/>
        </w:rPr>
        <w:t>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Правила правоп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исания имён числительных: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Ме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стоимение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Склонение местоим</w:t>
      </w:r>
      <w:r w:rsidRPr="00EB07A8">
        <w:rPr>
          <w:rFonts w:ascii="Times New Roman" w:hAnsi="Times New Roman"/>
          <w:color w:val="000000"/>
          <w:sz w:val="28"/>
          <w:lang w:val="ru-RU"/>
        </w:rPr>
        <w:t>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</w:t>
      </w:r>
      <w:r w:rsidRPr="00EB07A8">
        <w:rPr>
          <w:rFonts w:ascii="Times New Roman" w:hAnsi="Times New Roman"/>
          <w:color w:val="000000"/>
          <w:sz w:val="28"/>
          <w:lang w:val="ru-RU"/>
        </w:rPr>
        <w:t>ленности, неточности); притяжательные и указательные местоимения как средства связи предложений в тексте.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B07A8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ме</w:t>
      </w:r>
      <w:r w:rsidRPr="00EB07A8">
        <w:rPr>
          <w:rFonts w:ascii="Times New Roman" w:hAnsi="Times New Roman"/>
          <w:color w:val="000000"/>
          <w:sz w:val="28"/>
          <w:lang w:val="ru-RU"/>
        </w:rPr>
        <w:t>стоимений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Нормы ударения в </w:t>
      </w:r>
      <w:r w:rsidRPr="00EB07A8">
        <w:rPr>
          <w:rFonts w:ascii="Times New Roman" w:hAnsi="Times New Roman"/>
          <w:color w:val="000000"/>
          <w:sz w:val="28"/>
          <w:lang w:val="ru-RU"/>
        </w:rPr>
        <w:t>глагольных формах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EB07A8">
        <w:rPr>
          <w:rFonts w:ascii="Times New Roman" w:hAnsi="Times New Roman"/>
          <w:color w:val="000000"/>
          <w:sz w:val="28"/>
          <w:lang w:val="ru-RU"/>
        </w:rPr>
        <w:t>диалога: побуждение к действию, обмен мнениями, запрос информации, сообщение информации.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вопросный, тезисный); главная и второстепенная информация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</w:t>
      </w:r>
      <w:r w:rsidRPr="00EB07A8">
        <w:rPr>
          <w:rFonts w:ascii="Times New Roman" w:hAnsi="Times New Roman"/>
          <w:color w:val="000000"/>
          <w:sz w:val="28"/>
          <w:lang w:val="ru-RU"/>
        </w:rPr>
        <w:t>тельности (в рамках изученного).</w:t>
      </w: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</w:t>
      </w:r>
      <w:r w:rsidRPr="00EB07A8">
        <w:rPr>
          <w:rFonts w:ascii="Times New Roman" w:hAnsi="Times New Roman"/>
          <w:color w:val="000000"/>
          <w:sz w:val="28"/>
          <w:lang w:val="ru-RU"/>
        </w:rPr>
        <w:t>ь. Сфера употребления, функции, языковые особенности.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</w:t>
      </w:r>
      <w:r w:rsidRPr="00EB07A8">
        <w:rPr>
          <w:rFonts w:ascii="Times New Roman" w:hAnsi="Times New Roman"/>
          <w:color w:val="000000"/>
          <w:sz w:val="28"/>
          <w:lang w:val="ru-RU"/>
        </w:rPr>
        <w:t>вые особенности. Инструкция.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причастия, роль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</w:t>
      </w:r>
      <w:r w:rsidRPr="00EB07A8">
        <w:rPr>
          <w:rFonts w:ascii="Times New Roman" w:hAnsi="Times New Roman"/>
          <w:color w:val="000000"/>
          <w:sz w:val="28"/>
          <w:lang w:val="ru-RU"/>
        </w:rPr>
        <w:t>вописание падежных окончаний причастий. Созвучные причастия и имена прилагательные (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EB07A8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r w:rsidRPr="00EB07A8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</w:t>
      </w:r>
      <w:r w:rsidRPr="00EB07A8">
        <w:rPr>
          <w:rFonts w:ascii="Times New Roman" w:hAnsi="Times New Roman"/>
          <w:color w:val="000000"/>
          <w:sz w:val="28"/>
          <w:lang w:val="ru-RU"/>
        </w:rPr>
        <w:t>епричастным оборотом. Правильное построение предложений с одиночными деепричастиями и деепричастными оборотами.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</w:t>
      </w:r>
      <w:r w:rsidRPr="00EB07A8">
        <w:rPr>
          <w:rFonts w:ascii="Times New Roman" w:hAnsi="Times New Roman"/>
          <w:color w:val="000000"/>
          <w:sz w:val="28"/>
          <w:lang w:val="ru-RU"/>
        </w:rPr>
        <w:t>ношения наречий. Нормы образования степеней сравнения наречий.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EB07A8">
        <w:rPr>
          <w:rFonts w:ascii="Times New Roman" w:hAnsi="Times New Roman"/>
          <w:color w:val="000000"/>
          <w:sz w:val="28"/>
          <w:lang w:val="ru-RU"/>
        </w:rPr>
        <w:t>(</w:t>
      </w:r>
      <w:r w:rsidRPr="00EB07A8">
        <w:rPr>
          <w:rFonts w:ascii="Times New Roman" w:hAnsi="Times New Roman"/>
          <w:color w:val="000000"/>
          <w:sz w:val="28"/>
          <w:lang w:val="ru-RU"/>
        </w:rPr>
        <w:t>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B07A8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EB07A8">
        <w:rPr>
          <w:rFonts w:ascii="Times New Roman" w:hAnsi="Times New Roman"/>
          <w:color w:val="000000"/>
          <w:sz w:val="28"/>
          <w:lang w:val="ru-RU"/>
        </w:rPr>
        <w:t>,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EB07A8">
        <w:rPr>
          <w:rFonts w:ascii="Times New Roman" w:hAnsi="Times New Roman"/>
          <w:color w:val="000000"/>
          <w:sz w:val="28"/>
          <w:lang w:val="ru-RU"/>
        </w:rPr>
        <w:t>,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EB07A8">
        <w:rPr>
          <w:rFonts w:ascii="Times New Roman" w:hAnsi="Times New Roman"/>
          <w:color w:val="000000"/>
          <w:sz w:val="28"/>
          <w:lang w:val="ru-RU"/>
        </w:rPr>
        <w:t>,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EB07A8">
        <w:rPr>
          <w:rFonts w:ascii="Times New Roman" w:hAnsi="Times New Roman"/>
          <w:color w:val="000000"/>
          <w:sz w:val="28"/>
          <w:lang w:val="ru-RU"/>
        </w:rPr>
        <w:t>,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EB07A8">
        <w:rPr>
          <w:rFonts w:ascii="Times New Roman" w:hAnsi="Times New Roman"/>
          <w:color w:val="000000"/>
          <w:sz w:val="28"/>
          <w:lang w:val="ru-RU"/>
        </w:rPr>
        <w:t>,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Слова категори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 состояния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Общая характеристи</w:t>
      </w:r>
      <w:r w:rsidRPr="00EB07A8">
        <w:rPr>
          <w:rFonts w:ascii="Times New Roman" w:hAnsi="Times New Roman"/>
          <w:color w:val="000000"/>
          <w:sz w:val="28"/>
          <w:lang w:val="ru-RU"/>
        </w:rPr>
        <w:t>ка служебных частей речи. Отличие самостоятельных частей речи от служебных.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Разряды предлогов по происхождению: предлоги производ­ные и непроизводные. Разряды предлогов по </w:t>
      </w:r>
      <w:r w:rsidRPr="00EB07A8">
        <w:rPr>
          <w:rFonts w:ascii="Times New Roman" w:hAnsi="Times New Roman"/>
          <w:color w:val="000000"/>
          <w:sz w:val="28"/>
          <w:lang w:val="ru-RU"/>
        </w:rPr>
        <w:t>строению: предлоги простые и составные.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EB07A8">
        <w:rPr>
          <w:rFonts w:ascii="Times New Roman" w:hAnsi="Times New Roman"/>
          <w:color w:val="000000"/>
          <w:sz w:val="28"/>
          <w:lang w:val="ru-RU"/>
        </w:rPr>
        <w:t>,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Разряды союзов по строению: простые и составные. </w:t>
      </w: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Знаки препинания в сложных союзных предложениях (в рамках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изученного). Знаки препинания в предложениях с союзом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Морфологический ан</w:t>
      </w:r>
      <w:r w:rsidRPr="00EB07A8">
        <w:rPr>
          <w:rFonts w:ascii="Times New Roman" w:hAnsi="Times New Roman"/>
          <w:color w:val="000000"/>
          <w:sz w:val="28"/>
          <w:lang w:val="ru-RU"/>
        </w:rPr>
        <w:t>ализ частиц.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</w:t>
      </w:r>
      <w:r w:rsidRPr="00EB07A8">
        <w:rPr>
          <w:rFonts w:ascii="Times New Roman" w:hAnsi="Times New Roman"/>
          <w:color w:val="000000"/>
          <w:sz w:val="28"/>
          <w:lang w:val="ru-RU"/>
        </w:rPr>
        <w:t>ефисное написание частиц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EB07A8">
        <w:rPr>
          <w:rFonts w:ascii="Times New Roman" w:hAnsi="Times New Roman"/>
          <w:color w:val="000000"/>
          <w:sz w:val="28"/>
          <w:lang w:val="ru-RU"/>
        </w:rPr>
        <w:t>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EB07A8">
        <w:rPr>
          <w:rFonts w:ascii="Times New Roman" w:hAnsi="Times New Roman"/>
          <w:color w:val="000000"/>
          <w:sz w:val="28"/>
          <w:lang w:val="ru-RU"/>
        </w:rPr>
        <w:t>,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 w:rsidRPr="00EB07A8">
        <w:rPr>
          <w:rFonts w:ascii="Times New Roman" w:hAnsi="Times New Roman"/>
          <w:color w:val="000000"/>
          <w:sz w:val="28"/>
          <w:lang w:val="ru-RU"/>
        </w:rPr>
        <w:t>звукоподражательных слов в предложении.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/>
        <w:ind w:left="120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Монолог-описание, м</w:t>
      </w:r>
      <w:r w:rsidRPr="00EB07A8">
        <w:rPr>
          <w:rFonts w:ascii="Times New Roman" w:hAnsi="Times New Roman"/>
          <w:color w:val="000000"/>
          <w:sz w:val="28"/>
          <w:lang w:val="ru-RU"/>
        </w:rPr>
        <w:t>онолог-рассуждение, монолог-повествование; выступление с научным сообщением.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Информационная переработка текста: извлечение </w:t>
      </w:r>
      <w:r w:rsidRPr="00EB07A8">
        <w:rPr>
          <w:rFonts w:ascii="Times New Roman" w:hAnsi="Times New Roman"/>
          <w:color w:val="000000"/>
          <w:sz w:val="28"/>
          <w:lang w:val="ru-RU"/>
        </w:rPr>
        <w:t>информации из различных источников; использование лингвистических словарей; тезисы, конспект.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</w:t>
      </w:r>
      <w:r w:rsidRPr="00EB07A8">
        <w:rPr>
          <w:rFonts w:ascii="Times New Roman" w:hAnsi="Times New Roman"/>
          <w:color w:val="000000"/>
          <w:sz w:val="28"/>
          <w:lang w:val="ru-RU"/>
        </w:rPr>
        <w:t>нительная записка, автобиография, характеристика).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</w:t>
      </w:r>
      <w:r w:rsidRPr="00EB07A8">
        <w:rPr>
          <w:rFonts w:ascii="Times New Roman" w:hAnsi="Times New Roman"/>
          <w:color w:val="000000"/>
          <w:sz w:val="28"/>
          <w:lang w:val="ru-RU"/>
        </w:rPr>
        <w:t>едложений в тексте.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EB07A8">
        <w:rPr>
          <w:rFonts w:ascii="Times New Roman" w:hAnsi="Times New Roman"/>
          <w:color w:val="000000"/>
          <w:sz w:val="28"/>
          <w:lang w:val="ru-RU"/>
        </w:rPr>
        <w:t>словосочетаний по морфологическим свойствам главного слова: глагольные, именные, наречные.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Виды предложений по цели высказывания (повествовательные, вопросительные, побудительные) и по </w:t>
      </w:r>
      <w:r w:rsidRPr="00EB07A8">
        <w:rPr>
          <w:rFonts w:ascii="Times New Roman" w:hAnsi="Times New Roman"/>
          <w:color w:val="000000"/>
          <w:sz w:val="28"/>
          <w:lang w:val="ru-RU"/>
        </w:rPr>
        <w:t>эмоциональной окраске (восклицательные, невосклицательные). Их интонационные и смысловые особенности.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</w:t>
      </w:r>
      <w:r w:rsidRPr="00EB07A8">
        <w:rPr>
          <w:rFonts w:ascii="Times New Roman" w:hAnsi="Times New Roman"/>
          <w:color w:val="000000"/>
          <w:sz w:val="28"/>
          <w:lang w:val="ru-RU"/>
        </w:rPr>
        <w:t>еское ударение, знаки препинания).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</w:t>
      </w:r>
      <w:r w:rsidRPr="00EB07A8">
        <w:rPr>
          <w:rFonts w:ascii="Times New Roman" w:hAnsi="Times New Roman"/>
          <w:color w:val="000000"/>
          <w:sz w:val="28"/>
          <w:lang w:val="ru-RU"/>
        </w:rPr>
        <w:t>, нераспространённые).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т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Виды сказуемого (простое глагольное, составное </w:t>
      </w:r>
      <w:r w:rsidRPr="00EB07A8">
        <w:rPr>
          <w:rFonts w:ascii="Times New Roman" w:hAnsi="Times New Roman"/>
          <w:color w:val="000000"/>
          <w:sz w:val="28"/>
          <w:lang w:val="ru-RU"/>
        </w:rPr>
        <w:t>глагольное, составное именное) и способы его выражения.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EB07A8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</w:t>
      </w:r>
      <w:r w:rsidRPr="00EB07A8">
        <w:rPr>
          <w:rFonts w:ascii="Times New Roman" w:hAnsi="Times New Roman"/>
          <w:color w:val="000000"/>
          <w:sz w:val="28"/>
          <w:lang w:val="ru-RU"/>
        </w:rPr>
        <w:t>ие признаки.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</w:t>
      </w:r>
      <w:r w:rsidRPr="00EB07A8">
        <w:rPr>
          <w:rFonts w:ascii="Times New Roman" w:hAnsi="Times New Roman"/>
          <w:color w:val="000000"/>
          <w:sz w:val="28"/>
          <w:lang w:val="ru-RU"/>
        </w:rPr>
        <w:t>ставных и двусоставных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</w:t>
      </w:r>
      <w:r w:rsidRPr="00EB07A8">
        <w:rPr>
          <w:rFonts w:ascii="Times New Roman" w:hAnsi="Times New Roman"/>
          <w:color w:val="000000"/>
          <w:sz w:val="28"/>
          <w:lang w:val="ru-RU"/>
        </w:rPr>
        <w:t>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EB07A8">
        <w:rPr>
          <w:rFonts w:ascii="Times New Roman" w:hAnsi="Times New Roman"/>
          <w:color w:val="000000"/>
          <w:sz w:val="28"/>
          <w:lang w:val="ru-RU"/>
        </w:rPr>
        <w:t>предложениях с однородными членами, связанными попарно, с помощью повторяющихся союзов (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B07A8">
        <w:rPr>
          <w:rFonts w:ascii="Times New Roman" w:hAnsi="Times New Roman"/>
          <w:color w:val="000000"/>
          <w:sz w:val="28"/>
          <w:lang w:val="ru-RU"/>
        </w:rPr>
        <w:t>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Правила постанов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ки знаков препинания в простом и сложном предложениях с союзом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</w:t>
      </w:r>
      <w:r w:rsidRPr="00EB07A8">
        <w:rPr>
          <w:rFonts w:ascii="Times New Roman" w:hAnsi="Times New Roman"/>
          <w:color w:val="000000"/>
          <w:sz w:val="28"/>
          <w:lang w:val="ru-RU"/>
        </w:rPr>
        <w:t>я).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</w:t>
      </w:r>
      <w:r w:rsidRPr="00EB07A8">
        <w:rPr>
          <w:rFonts w:ascii="Times New Roman" w:hAnsi="Times New Roman"/>
          <w:color w:val="000000"/>
          <w:sz w:val="28"/>
          <w:lang w:val="ru-RU"/>
        </w:rPr>
        <w:t>нений, обстоятельств, уточняющих членов, пояснительных и присоединительных конструкций.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Вводные конструкц</w:t>
      </w:r>
      <w:r w:rsidRPr="00EB07A8">
        <w:rPr>
          <w:rFonts w:ascii="Times New Roman" w:hAnsi="Times New Roman"/>
          <w:color w:val="000000"/>
          <w:sz w:val="28"/>
          <w:lang w:val="ru-RU"/>
        </w:rPr>
        <w:t>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Омонимия членов предложения и вводных </w:t>
      </w:r>
      <w:r w:rsidRPr="00EB07A8">
        <w:rPr>
          <w:rFonts w:ascii="Times New Roman" w:hAnsi="Times New Roman"/>
          <w:color w:val="000000"/>
          <w:sz w:val="28"/>
          <w:lang w:val="ru-RU"/>
        </w:rPr>
        <w:t>слов, словосочетаний и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</w:t>
      </w:r>
      <w:r w:rsidRPr="00EB07A8">
        <w:rPr>
          <w:rFonts w:ascii="Times New Roman" w:hAnsi="Times New Roman"/>
          <w:color w:val="000000"/>
          <w:sz w:val="28"/>
          <w:lang w:val="ru-RU"/>
        </w:rPr>
        <w:t>и и вставными конструкциями, обращениями и междометиями.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43099E" w:rsidRPr="00EB07A8" w:rsidRDefault="00137BFB">
      <w:pPr>
        <w:spacing w:after="0"/>
        <w:ind w:left="120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 устная и </w:t>
      </w:r>
      <w:r w:rsidRPr="00EB07A8">
        <w:rPr>
          <w:rFonts w:ascii="Times New Roman" w:hAnsi="Times New Roman"/>
          <w:color w:val="000000"/>
          <w:sz w:val="28"/>
          <w:lang w:val="ru-RU"/>
        </w:rPr>
        <w:t>письменная, монологическая и диалогическая, полилог (повторение).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</w:t>
      </w:r>
      <w:r w:rsidRPr="00EB07A8">
        <w:rPr>
          <w:rFonts w:ascii="Times New Roman" w:hAnsi="Times New Roman"/>
          <w:color w:val="000000"/>
          <w:sz w:val="28"/>
          <w:lang w:val="ru-RU"/>
        </w:rPr>
        <w:t>е, поисковое.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устных и письменных высказываний.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</w:t>
      </w:r>
      <w:r w:rsidRPr="00EB07A8">
        <w:rPr>
          <w:rFonts w:ascii="Times New Roman" w:hAnsi="Times New Roman"/>
          <w:color w:val="000000"/>
          <w:sz w:val="28"/>
          <w:lang w:val="ru-RU"/>
        </w:rPr>
        <w:t>й языка в художественном произведении.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Функциональные </w:t>
      </w:r>
      <w:r w:rsidRPr="00EB07A8">
        <w:rPr>
          <w:rFonts w:ascii="Times New Roman" w:hAnsi="Times New Roman"/>
          <w:color w:val="000000"/>
          <w:sz w:val="28"/>
          <w:lang w:val="ru-RU"/>
        </w:rPr>
        <w:t>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Научный стиль. Сфера употребления, функции, типичные </w:t>
      </w:r>
      <w:r w:rsidRPr="00EB07A8">
        <w:rPr>
          <w:rFonts w:ascii="Times New Roman" w:hAnsi="Times New Roman"/>
          <w:color w:val="000000"/>
          <w:sz w:val="28"/>
          <w:lang w:val="ru-RU"/>
        </w:rPr>
        <w:t>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</w:t>
      </w:r>
      <w:r w:rsidRPr="00EB07A8">
        <w:rPr>
          <w:rFonts w:ascii="Times New Roman" w:hAnsi="Times New Roman"/>
          <w:color w:val="000000"/>
          <w:sz w:val="28"/>
          <w:lang w:val="ru-RU"/>
        </w:rPr>
        <w:t>ной речи: образность, широкое использование изобразительно-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сравнение, гипербола, олицетворение и др.).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Смысловое, структурное и интонационное единство частей сложного </w:t>
      </w:r>
      <w:r w:rsidRPr="00EB07A8">
        <w:rPr>
          <w:rFonts w:ascii="Times New Roman" w:hAnsi="Times New Roman"/>
          <w:color w:val="000000"/>
          <w:sz w:val="28"/>
          <w:lang w:val="ru-RU"/>
        </w:rPr>
        <w:t>предложения.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</w:t>
      </w:r>
      <w:r w:rsidRPr="00EB07A8">
        <w:rPr>
          <w:rFonts w:ascii="Times New Roman" w:hAnsi="Times New Roman"/>
          <w:color w:val="000000"/>
          <w:sz w:val="28"/>
          <w:lang w:val="ru-RU"/>
        </w:rPr>
        <w:t>выми отношениями между частями.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</w:t>
      </w:r>
      <w:r w:rsidRPr="00EB07A8">
        <w:rPr>
          <w:rFonts w:ascii="Times New Roman" w:hAnsi="Times New Roman"/>
          <w:color w:val="000000"/>
          <w:sz w:val="28"/>
          <w:lang w:val="ru-RU"/>
        </w:rPr>
        <w:t>репинания в сложных предложениях.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</w:t>
      </w:r>
      <w:r w:rsidRPr="00EB07A8">
        <w:rPr>
          <w:rFonts w:ascii="Times New Roman" w:hAnsi="Times New Roman"/>
          <w:color w:val="000000"/>
          <w:sz w:val="28"/>
          <w:lang w:val="ru-RU"/>
        </w:rPr>
        <w:t>ельных союзов и союзных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обособленными членами.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</w:t>
      </w:r>
      <w:r w:rsidRPr="00EB07A8">
        <w:rPr>
          <w:rFonts w:ascii="Times New Roman" w:hAnsi="Times New Roman"/>
          <w:color w:val="000000"/>
          <w:sz w:val="28"/>
          <w:lang w:val="ru-RU"/>
        </w:rPr>
        <w:t>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ко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торый</w:t>
      </w:r>
      <w:r w:rsidRPr="00EB07A8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EB07A8">
        <w:rPr>
          <w:rFonts w:ascii="Times New Roman" w:hAnsi="Times New Roman"/>
          <w:color w:val="000000"/>
          <w:sz w:val="28"/>
          <w:lang w:val="ru-RU"/>
        </w:rPr>
        <w:t>сложноподчинённых предложениях.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Смысловые отношения между частями бессоюзного сложного предложения. Виды </w:t>
      </w:r>
      <w:r w:rsidRPr="00EB07A8">
        <w:rPr>
          <w:rFonts w:ascii="Times New Roman" w:hAnsi="Times New Roman"/>
          <w:color w:val="000000"/>
          <w:sz w:val="28"/>
          <w:lang w:val="ru-RU"/>
        </w:rPr>
        <w:t>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бессоюзном сложном предложении.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Бессоюзные сложные предложения со значением противопоставления, времени, условия и следствия, </w:t>
      </w:r>
      <w:r w:rsidRPr="00EB07A8">
        <w:rPr>
          <w:rFonts w:ascii="Times New Roman" w:hAnsi="Times New Roman"/>
          <w:color w:val="000000"/>
          <w:sz w:val="28"/>
          <w:lang w:val="ru-RU"/>
        </w:rPr>
        <w:t>сравнения. Тире в бессоюзном сложном предложении.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Синтаксический и пунк</w:t>
      </w:r>
      <w:r w:rsidRPr="00EB07A8">
        <w:rPr>
          <w:rFonts w:ascii="Times New Roman" w:hAnsi="Times New Roman"/>
          <w:color w:val="000000"/>
          <w:sz w:val="28"/>
          <w:lang w:val="ru-RU"/>
        </w:rPr>
        <w:t>туационный анализ сложных предложений с разными видами союзной и бессоюзной связи.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Нормы построения пре</w:t>
      </w:r>
      <w:r w:rsidRPr="00EB07A8">
        <w:rPr>
          <w:rFonts w:ascii="Times New Roman" w:hAnsi="Times New Roman"/>
          <w:color w:val="000000"/>
          <w:sz w:val="28"/>
          <w:lang w:val="ru-RU"/>
        </w:rPr>
        <w:t>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​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43099E">
      <w:pPr>
        <w:rPr>
          <w:lang w:val="ru-RU"/>
        </w:rPr>
        <w:sectPr w:rsidR="0043099E" w:rsidRPr="00EB07A8">
          <w:pgSz w:w="11906" w:h="16383"/>
          <w:pgMar w:top="1134" w:right="850" w:bottom="1134" w:left="1701" w:header="720" w:footer="720" w:gutter="0"/>
          <w:cols w:space="720"/>
        </w:sectPr>
      </w:pP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  <w:bookmarkStart w:id="7" w:name="block-1362200"/>
      <w:bookmarkEnd w:id="6"/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​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ТАТЫ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/>
        <w:ind w:left="120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</w:t>
      </w:r>
      <w:r w:rsidRPr="00EB07A8">
        <w:rPr>
          <w:rFonts w:ascii="Times New Roman" w:hAnsi="Times New Roman"/>
          <w:color w:val="000000"/>
          <w:sz w:val="28"/>
          <w:lang w:val="ru-RU"/>
        </w:rPr>
        <w:t>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общего 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бразования у обучающегося будут сформированы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</w:t>
      </w:r>
      <w:r w:rsidRPr="00EB07A8">
        <w:rPr>
          <w:rFonts w:ascii="Times New Roman" w:hAnsi="Times New Roman"/>
          <w:color w:val="000000"/>
          <w:sz w:val="28"/>
          <w:lang w:val="ru-RU"/>
        </w:rPr>
        <w:t>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экстремизма, дискриминации; понимание </w:t>
      </w:r>
      <w:r w:rsidRPr="00EB07A8">
        <w:rPr>
          <w:rFonts w:ascii="Times New Roman" w:hAnsi="Times New Roman"/>
          <w:color w:val="000000"/>
          <w:sz w:val="28"/>
          <w:lang w:val="ru-RU"/>
        </w:rPr>
        <w:t>роли различных социальных институтов в жизни человека;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</w:t>
      </w:r>
      <w:r w:rsidRPr="00EB07A8">
        <w:rPr>
          <w:rFonts w:ascii="Times New Roman" w:hAnsi="Times New Roman"/>
          <w:color w:val="000000"/>
          <w:sz w:val="28"/>
          <w:lang w:val="ru-RU"/>
        </w:rPr>
        <w:t>основе примеров из литературных произведений, написанных на русском языке;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</w:t>
      </w:r>
      <w:r w:rsidRPr="00EB07A8">
        <w:rPr>
          <w:rFonts w:ascii="Times New Roman" w:hAnsi="Times New Roman"/>
          <w:color w:val="000000"/>
          <w:sz w:val="28"/>
          <w:lang w:val="ru-RU"/>
        </w:rPr>
        <w:t>ельности (помощь людям, нуждающимся в ней; волонтёрство);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</w:t>
      </w:r>
      <w:r w:rsidRPr="00EB07A8">
        <w:rPr>
          <w:rFonts w:ascii="Times New Roman" w:hAnsi="Times New Roman"/>
          <w:color w:val="000000"/>
          <w:sz w:val="28"/>
          <w:lang w:val="ru-RU"/>
        </w:rPr>
        <w:t>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</w:t>
      </w:r>
      <w:r w:rsidRPr="00EB07A8">
        <w:rPr>
          <w:rFonts w:ascii="Times New Roman" w:hAnsi="Times New Roman"/>
          <w:color w:val="000000"/>
          <w:sz w:val="28"/>
          <w:lang w:val="ru-RU"/>
        </w:rPr>
        <w:t>в, проживающих в родной стране;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а также поведение и поступки других людей </w:t>
      </w:r>
      <w:r w:rsidRPr="00EB07A8">
        <w:rPr>
          <w:rFonts w:ascii="Times New Roman" w:hAnsi="Times New Roman"/>
          <w:color w:val="000000"/>
          <w:sz w:val="28"/>
          <w:lang w:val="ru-RU"/>
        </w:rPr>
        <w:t>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восприимчиво</w:t>
      </w:r>
      <w:r w:rsidRPr="00EB07A8">
        <w:rPr>
          <w:rFonts w:ascii="Times New Roman" w:hAnsi="Times New Roman"/>
          <w:color w:val="000000"/>
          <w:sz w:val="28"/>
          <w:lang w:val="ru-RU"/>
        </w:rPr>
        <w:t>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</w:t>
      </w:r>
      <w:r w:rsidRPr="00EB07A8">
        <w:rPr>
          <w:rFonts w:ascii="Times New Roman" w:hAnsi="Times New Roman"/>
          <w:color w:val="000000"/>
          <w:sz w:val="28"/>
          <w:lang w:val="ru-RU"/>
        </w:rPr>
        <w:t>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вья и эмоционального благополучия: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</w:t>
      </w:r>
      <w:r w:rsidRPr="00EB07A8">
        <w:rPr>
          <w:rFonts w:ascii="Times New Roman" w:hAnsi="Times New Roman"/>
          <w:color w:val="000000"/>
          <w:sz w:val="28"/>
          <w:lang w:val="ru-RU"/>
        </w:rPr>
        <w:t>рациональный режим занятий и отдыха, регулярная физическая активность);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</w:t>
      </w:r>
      <w:r w:rsidRPr="00EB07A8">
        <w:rPr>
          <w:rFonts w:ascii="Times New Roman" w:hAnsi="Times New Roman"/>
          <w:color w:val="000000"/>
          <w:sz w:val="28"/>
          <w:lang w:val="ru-RU"/>
        </w:rPr>
        <w:t>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</w:t>
      </w:r>
      <w:r w:rsidRPr="00EB07A8">
        <w:rPr>
          <w:rFonts w:ascii="Times New Roman" w:hAnsi="Times New Roman"/>
          <w:color w:val="000000"/>
          <w:sz w:val="28"/>
          <w:lang w:val="ru-RU"/>
        </w:rPr>
        <w:t>исле осмысляя собственный опыт и выстраивая дальнейшие цели;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</w:t>
      </w:r>
      <w:r w:rsidRPr="00EB07A8">
        <w:rPr>
          <w:rFonts w:ascii="Times New Roman" w:hAnsi="Times New Roman"/>
          <w:color w:val="000000"/>
          <w:sz w:val="28"/>
          <w:lang w:val="ru-RU"/>
        </w:rPr>
        <w:t>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</w:t>
      </w:r>
      <w:r w:rsidRPr="00EB07A8">
        <w:rPr>
          <w:rFonts w:ascii="Times New Roman" w:hAnsi="Times New Roman"/>
          <w:color w:val="000000"/>
          <w:sz w:val="28"/>
          <w:lang w:val="ru-RU"/>
        </w:rPr>
        <w:t>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</w:t>
      </w:r>
      <w:r w:rsidRPr="00EB07A8">
        <w:rPr>
          <w:rFonts w:ascii="Times New Roman" w:hAnsi="Times New Roman"/>
          <w:color w:val="000000"/>
          <w:sz w:val="28"/>
          <w:lang w:val="ru-RU"/>
        </w:rPr>
        <w:t>азования и жизненных планов с учётом личных и общественных интересов и потребностей;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</w:t>
      </w:r>
      <w:r w:rsidRPr="00EB07A8">
        <w:rPr>
          <w:rFonts w:ascii="Times New Roman" w:hAnsi="Times New Roman"/>
          <w:color w:val="000000"/>
          <w:sz w:val="28"/>
          <w:lang w:val="ru-RU"/>
        </w:rPr>
        <w:t>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</w:t>
      </w:r>
      <w:r w:rsidRPr="00EB07A8">
        <w:rPr>
          <w:rFonts w:ascii="Times New Roman" w:hAnsi="Times New Roman"/>
          <w:color w:val="000000"/>
          <w:sz w:val="28"/>
          <w:lang w:val="ru-RU"/>
        </w:rPr>
        <w:t>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</w:t>
      </w:r>
      <w:r w:rsidRPr="00EB07A8">
        <w:rPr>
          <w:rFonts w:ascii="Times New Roman" w:hAnsi="Times New Roman"/>
          <w:color w:val="000000"/>
          <w:sz w:val="28"/>
          <w:lang w:val="ru-RU"/>
        </w:rPr>
        <w:t>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</w:t>
      </w:r>
      <w:r w:rsidRPr="00EB07A8">
        <w:rPr>
          <w:rFonts w:ascii="Times New Roman" w:hAnsi="Times New Roman"/>
          <w:color w:val="000000"/>
          <w:sz w:val="28"/>
          <w:lang w:val="ru-RU"/>
        </w:rPr>
        <w:t>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овными навыками исследовательской деятельности, установка на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адаптации обучающегося к изменяющимся условиям социальной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природной среды: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</w:t>
      </w:r>
      <w:r w:rsidRPr="00EB07A8">
        <w:rPr>
          <w:rFonts w:ascii="Times New Roman" w:hAnsi="Times New Roman"/>
          <w:color w:val="000000"/>
          <w:sz w:val="28"/>
          <w:lang w:val="ru-RU"/>
        </w:rPr>
        <w:t>рамках социального взаимодействия с людьми из другой культурной среды;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</w:t>
      </w:r>
      <w:r w:rsidRPr="00EB07A8">
        <w:rPr>
          <w:rFonts w:ascii="Times New Roman" w:hAnsi="Times New Roman"/>
          <w:color w:val="000000"/>
          <w:sz w:val="28"/>
          <w:lang w:val="ru-RU"/>
        </w:rPr>
        <w:t>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</w:t>
      </w:r>
      <w:r w:rsidRPr="00EB07A8">
        <w:rPr>
          <w:rFonts w:ascii="Times New Roman" w:hAnsi="Times New Roman"/>
          <w:color w:val="000000"/>
          <w:sz w:val="28"/>
          <w:lang w:val="ru-RU"/>
        </w:rPr>
        <w:t>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</w:t>
      </w:r>
      <w:r w:rsidRPr="00EB07A8">
        <w:rPr>
          <w:rFonts w:ascii="Times New Roman" w:hAnsi="Times New Roman"/>
          <w:color w:val="000000"/>
          <w:sz w:val="28"/>
          <w:lang w:val="ru-RU"/>
        </w:rPr>
        <w:t>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EB07A8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 обучающегося будут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сформированы следующие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</w:t>
      </w:r>
      <w:r w:rsidRPr="00EB07A8">
        <w:rPr>
          <w:rFonts w:ascii="Times New Roman" w:hAnsi="Times New Roman"/>
          <w:color w:val="000000"/>
          <w:sz w:val="28"/>
          <w:lang w:val="ru-RU"/>
        </w:rPr>
        <w:t>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</w:t>
      </w:r>
      <w:r w:rsidRPr="00EB07A8">
        <w:rPr>
          <w:rFonts w:ascii="Times New Roman" w:hAnsi="Times New Roman"/>
          <w:color w:val="000000"/>
          <w:sz w:val="28"/>
          <w:lang w:val="ru-RU"/>
        </w:rPr>
        <w:t>рии для выявления закономерностей и противоречий;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</w:t>
      </w:r>
      <w:r w:rsidRPr="00EB07A8">
        <w:rPr>
          <w:rFonts w:ascii="Times New Roman" w:hAnsi="Times New Roman"/>
          <w:color w:val="000000"/>
          <w:sz w:val="28"/>
          <w:lang w:val="ru-RU"/>
        </w:rPr>
        <w:t>дуктивных умозаключений, умозаключений по аналогии, формулировать гипотезы о взаимосвязях;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</w:t>
      </w:r>
      <w:r w:rsidRPr="00EB07A8">
        <w:rPr>
          <w:rFonts w:ascii="Times New Roman" w:hAnsi="Times New Roman"/>
          <w:color w:val="000000"/>
          <w:sz w:val="28"/>
          <w:lang w:val="ru-RU"/>
        </w:rPr>
        <w:t>вариант с учётом самостоятельно выделенных критериев.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</w:t>
      </w:r>
      <w:r w:rsidRPr="00EB07A8">
        <w:rPr>
          <w:rFonts w:ascii="Times New Roman" w:hAnsi="Times New Roman"/>
          <w:color w:val="000000"/>
          <w:sz w:val="28"/>
          <w:lang w:val="ru-RU"/>
        </w:rPr>
        <w:t>зыковом образовании;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</w:t>
      </w:r>
      <w:r w:rsidRPr="00EB07A8">
        <w:rPr>
          <w:rFonts w:ascii="Times New Roman" w:hAnsi="Times New Roman"/>
          <w:color w:val="000000"/>
          <w:sz w:val="28"/>
          <w:lang w:val="ru-RU"/>
        </w:rPr>
        <w:t>вать свою позицию, мнение;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</w:t>
      </w:r>
      <w:r w:rsidRPr="00EB07A8">
        <w:rPr>
          <w:rFonts w:ascii="Times New Roman" w:hAnsi="Times New Roman"/>
          <w:color w:val="000000"/>
          <w:sz w:val="28"/>
          <w:lang w:val="ru-RU"/>
        </w:rPr>
        <w:t>ей и зависимостей объектов между собой;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</w:t>
      </w:r>
      <w:r w:rsidRPr="00EB07A8">
        <w:rPr>
          <w:rFonts w:ascii="Times New Roman" w:hAnsi="Times New Roman"/>
          <w:color w:val="000000"/>
          <w:sz w:val="28"/>
          <w:lang w:val="ru-RU"/>
        </w:rPr>
        <w:t>ия, владеть инструментами оценки достоверности полученных выводов и обобщений;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их последствия в аналогичных или сходных ситуациях, а также выдвигать предположения об их развитии в новых </w:t>
      </w:r>
      <w:r w:rsidRPr="00EB07A8">
        <w:rPr>
          <w:rFonts w:ascii="Times New Roman" w:hAnsi="Times New Roman"/>
          <w:color w:val="000000"/>
          <w:sz w:val="28"/>
          <w:lang w:val="ru-RU"/>
        </w:rPr>
        <w:t>условиях и контекстах.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учебной задачи и заданных критериев;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</w:t>
      </w:r>
      <w:r w:rsidRPr="00EB07A8">
        <w:rPr>
          <w:rFonts w:ascii="Times New Roman" w:hAnsi="Times New Roman"/>
          <w:color w:val="000000"/>
          <w:sz w:val="28"/>
          <w:lang w:val="ru-RU"/>
        </w:rPr>
        <w:t>ности и применимости содержащейся в нём информации и усвоения необходимой информации с целью решения учебных задач;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</w:t>
      </w:r>
      <w:r w:rsidRPr="00EB07A8">
        <w:rPr>
          <w:rFonts w:ascii="Times New Roman" w:hAnsi="Times New Roman"/>
          <w:color w:val="000000"/>
          <w:sz w:val="28"/>
          <w:lang w:val="ru-RU"/>
        </w:rPr>
        <w:t>х целей;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эффективно запоминать и с</w:t>
      </w:r>
      <w:r w:rsidRPr="00EB07A8">
        <w:rPr>
          <w:rFonts w:ascii="Times New Roman" w:hAnsi="Times New Roman"/>
          <w:color w:val="000000"/>
          <w:sz w:val="28"/>
          <w:lang w:val="ru-RU"/>
        </w:rPr>
        <w:t>истематизировать информацию.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</w:t>
      </w:r>
      <w:r w:rsidRPr="00EB07A8">
        <w:rPr>
          <w:rFonts w:ascii="Times New Roman" w:hAnsi="Times New Roman"/>
          <w:color w:val="000000"/>
          <w:sz w:val="28"/>
          <w:lang w:val="ru-RU"/>
        </w:rPr>
        <w:t>ебя (свою точку зрения) в диалогах и дискуссиях, в устной монологической речи и в письменных текстах;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</w:t>
      </w:r>
      <w:r w:rsidRPr="00EB07A8">
        <w:rPr>
          <w:rFonts w:ascii="Times New Roman" w:hAnsi="Times New Roman"/>
          <w:color w:val="000000"/>
          <w:sz w:val="28"/>
          <w:lang w:val="ru-RU"/>
        </w:rPr>
        <w:t>ы, вести переговоры;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</w:t>
      </w:r>
      <w:r w:rsidRPr="00EB07A8">
        <w:rPr>
          <w:rFonts w:ascii="Times New Roman" w:hAnsi="Times New Roman"/>
          <w:color w:val="000000"/>
          <w:sz w:val="28"/>
          <w:lang w:val="ru-RU"/>
        </w:rPr>
        <w:t>шение задачи и поддержание благожелательности общения;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</w:t>
      </w:r>
      <w:r w:rsidRPr="00EB07A8">
        <w:rPr>
          <w:rFonts w:ascii="Times New Roman" w:hAnsi="Times New Roman"/>
          <w:color w:val="000000"/>
          <w:sz w:val="28"/>
          <w:lang w:val="ru-RU"/>
        </w:rPr>
        <w:t>го эксперимента, исследования, проекта;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 обучающегося бу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дут сформированы следующие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</w:t>
      </w:r>
      <w:r w:rsidRPr="00EB07A8">
        <w:rPr>
          <w:rFonts w:ascii="Times New Roman" w:hAnsi="Times New Roman"/>
          <w:color w:val="000000"/>
          <w:sz w:val="28"/>
          <w:lang w:val="ru-RU"/>
        </w:rPr>
        <w:t>я в группе, принятие решения группой);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самостоя</w:t>
      </w:r>
      <w:r w:rsidRPr="00EB07A8">
        <w:rPr>
          <w:rFonts w:ascii="Times New Roman" w:hAnsi="Times New Roman"/>
          <w:color w:val="000000"/>
          <w:sz w:val="28"/>
          <w:lang w:val="ru-RU"/>
        </w:rPr>
        <w:t>тельно составлять план действий, вносить необходимые коррективы в ходе его реализации;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сальных учебных действий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задачи, и адаптировать решение к меняющимся обстоятельствам;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</w:t>
      </w:r>
      <w:r w:rsidRPr="00EB07A8">
        <w:rPr>
          <w:rFonts w:ascii="Times New Roman" w:hAnsi="Times New Roman"/>
          <w:color w:val="000000"/>
          <w:sz w:val="28"/>
          <w:lang w:val="ru-RU"/>
        </w:rPr>
        <w:t>ь собственную речь с учётом целей и условий общения; оценивать соответствие результата цели и условиям общения;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</w:t>
      </w:r>
      <w:r w:rsidRPr="00EB07A8">
        <w:rPr>
          <w:rFonts w:ascii="Times New Roman" w:hAnsi="Times New Roman"/>
          <w:color w:val="000000"/>
          <w:sz w:val="28"/>
          <w:lang w:val="ru-RU"/>
        </w:rPr>
        <w:t>угого человека, анализируя речевую ситуацию; регулировать способ выражения собственных эмоций;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EB07A8">
        <w:rPr>
          <w:rFonts w:ascii="Times New Roman" w:hAnsi="Times New Roman"/>
          <w:color w:val="000000"/>
          <w:sz w:val="28"/>
          <w:lang w:val="ru-RU"/>
        </w:rPr>
        <w:t>: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</w:t>
      </w:r>
      <w:r w:rsidRPr="00EB07A8">
        <w:rPr>
          <w:rFonts w:ascii="Times New Roman" w:hAnsi="Times New Roman"/>
          <w:color w:val="000000"/>
          <w:sz w:val="28"/>
          <w:lang w:val="ru-RU"/>
        </w:rPr>
        <w:t>необходимость применения групповых форм взаимодействия при решении поставленной задачи;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</w:t>
      </w:r>
      <w:r w:rsidRPr="00EB07A8">
        <w:rPr>
          <w:rFonts w:ascii="Times New Roman" w:hAnsi="Times New Roman"/>
          <w:color w:val="000000"/>
          <w:sz w:val="28"/>
          <w:lang w:val="ru-RU"/>
        </w:rPr>
        <w:t>ы;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</w:t>
      </w:r>
      <w:r w:rsidRPr="00EB07A8">
        <w:rPr>
          <w:rFonts w:ascii="Times New Roman" w:hAnsi="Times New Roman"/>
          <w:color w:val="000000"/>
          <w:sz w:val="28"/>
          <w:lang w:val="ru-RU"/>
        </w:rPr>
        <w:t>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</w:t>
      </w:r>
      <w:r w:rsidRPr="00EB07A8">
        <w:rPr>
          <w:rFonts w:ascii="Times New Roman" w:hAnsi="Times New Roman"/>
          <w:color w:val="000000"/>
          <w:sz w:val="28"/>
          <w:lang w:val="ru-RU"/>
        </w:rPr>
        <w:t>ругих членов команды;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</w:t>
      </w:r>
      <w:r w:rsidRPr="00EB07A8">
        <w:rPr>
          <w:rFonts w:ascii="Times New Roman" w:hAnsi="Times New Roman"/>
          <w:color w:val="000000"/>
          <w:sz w:val="28"/>
          <w:lang w:val="ru-RU"/>
        </w:rPr>
        <w:t>у ответственности и проявлять готовность к представлению отчёта перед группой.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/>
        <w:ind w:left="120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</w:t>
      </w:r>
      <w:r w:rsidRPr="00EB07A8">
        <w:rPr>
          <w:rFonts w:ascii="Times New Roman" w:hAnsi="Times New Roman"/>
          <w:color w:val="000000"/>
          <w:sz w:val="28"/>
          <w:lang w:val="ru-RU"/>
        </w:rPr>
        <w:t>лы лингвистики, основные единицы языка и речи (звук, морфема, слово, словосочетание, предложение).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</w:t>
      </w:r>
      <w:r w:rsidRPr="00EB07A8">
        <w:rPr>
          <w:rFonts w:ascii="Times New Roman" w:hAnsi="Times New Roman"/>
          <w:color w:val="000000"/>
          <w:sz w:val="28"/>
          <w:lang w:val="ru-RU"/>
        </w:rPr>
        <w:t>ктико-ориентированных учебных задач и в повседневной жизни.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Участвовать в диал</w:t>
      </w:r>
      <w:r w:rsidRPr="00EB07A8">
        <w:rPr>
          <w:rFonts w:ascii="Times New Roman" w:hAnsi="Times New Roman"/>
          <w:color w:val="000000"/>
          <w:sz w:val="28"/>
          <w:lang w:val="ru-RU"/>
        </w:rPr>
        <w:t>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</w:t>
      </w:r>
      <w:r w:rsidRPr="00EB07A8">
        <w:rPr>
          <w:rFonts w:ascii="Times New Roman" w:hAnsi="Times New Roman"/>
          <w:color w:val="000000"/>
          <w:sz w:val="28"/>
          <w:lang w:val="ru-RU"/>
        </w:rPr>
        <w:t>ных функционально-смысловых типов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</w:t>
      </w:r>
      <w:r w:rsidRPr="00EB07A8">
        <w:rPr>
          <w:rFonts w:ascii="Times New Roman" w:hAnsi="Times New Roman"/>
          <w:color w:val="000000"/>
          <w:sz w:val="28"/>
          <w:lang w:val="ru-RU"/>
        </w:rPr>
        <w:t>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</w:t>
      </w:r>
      <w:r w:rsidRPr="00EB07A8">
        <w:rPr>
          <w:rFonts w:ascii="Times New Roman" w:hAnsi="Times New Roman"/>
          <w:color w:val="000000"/>
          <w:sz w:val="28"/>
          <w:lang w:val="ru-RU"/>
        </w:rPr>
        <w:t>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</w:t>
      </w:r>
      <w:r w:rsidRPr="00EB07A8">
        <w:rPr>
          <w:rFonts w:ascii="Times New Roman" w:hAnsi="Times New Roman"/>
          <w:color w:val="000000"/>
          <w:sz w:val="28"/>
          <w:lang w:val="ru-RU"/>
        </w:rPr>
        <w:t>твии с целью, темой и коммуникативным замыслом.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</w:t>
      </w:r>
      <w:r w:rsidRPr="00EB07A8">
        <w:rPr>
          <w:rFonts w:ascii="Times New Roman" w:hAnsi="Times New Roman"/>
          <w:color w:val="000000"/>
          <w:sz w:val="28"/>
          <w:lang w:val="ru-RU"/>
        </w:rPr>
        <w:t>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</w:t>
      </w:r>
      <w:r w:rsidRPr="00EB07A8">
        <w:rPr>
          <w:rFonts w:ascii="Times New Roman" w:hAnsi="Times New Roman"/>
          <w:color w:val="000000"/>
          <w:sz w:val="28"/>
          <w:lang w:val="ru-RU"/>
        </w:rPr>
        <w:t>варей; соблюдать в устной речи и на письме правила речевого этикета.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</w:t>
      </w:r>
      <w:r w:rsidRPr="00EB07A8">
        <w:rPr>
          <w:rFonts w:ascii="Times New Roman" w:hAnsi="Times New Roman"/>
          <w:color w:val="000000"/>
          <w:sz w:val="28"/>
          <w:lang w:val="ru-RU"/>
        </w:rPr>
        <w:t>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</w:t>
      </w:r>
      <w:r w:rsidRPr="00EB07A8">
        <w:rPr>
          <w:rFonts w:ascii="Times New Roman" w:hAnsi="Times New Roman"/>
          <w:color w:val="000000"/>
          <w:sz w:val="28"/>
          <w:lang w:val="ru-RU"/>
        </w:rPr>
        <w:t>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Использов</w:t>
      </w:r>
      <w:r w:rsidRPr="00EB07A8">
        <w:rPr>
          <w:rFonts w:ascii="Times New Roman" w:hAnsi="Times New Roman"/>
          <w:color w:val="000000"/>
          <w:sz w:val="28"/>
          <w:lang w:val="ru-RU"/>
        </w:rPr>
        <w:t>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</w:t>
      </w:r>
      <w:r w:rsidRPr="00EB07A8">
        <w:rPr>
          <w:rFonts w:ascii="Times New Roman" w:hAnsi="Times New Roman"/>
          <w:color w:val="000000"/>
          <w:sz w:val="28"/>
          <w:lang w:val="ru-RU"/>
        </w:rPr>
        <w:t>ст; осуществлять корректировку восстановленного текста с опорой на образец.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</w:t>
      </w:r>
      <w:r w:rsidRPr="00EB07A8">
        <w:rPr>
          <w:rFonts w:ascii="Times New Roman" w:hAnsi="Times New Roman"/>
          <w:color w:val="000000"/>
          <w:sz w:val="28"/>
          <w:lang w:val="ru-RU"/>
        </w:rPr>
        <w:t>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</w:t>
      </w:r>
      <w:r w:rsidRPr="00EB07A8">
        <w:rPr>
          <w:rFonts w:ascii="Times New Roman" w:hAnsi="Times New Roman"/>
          <w:color w:val="000000"/>
          <w:sz w:val="28"/>
          <w:lang w:val="ru-RU"/>
        </w:rPr>
        <w:t>, и использовать её в учебной деятельности.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</w:t>
      </w:r>
      <w:r w:rsidRPr="00EB07A8">
        <w:rPr>
          <w:rFonts w:ascii="Times New Roman" w:hAnsi="Times New Roman"/>
          <w:color w:val="000000"/>
          <w:sz w:val="28"/>
          <w:lang w:val="ru-RU"/>
        </w:rPr>
        <w:t>ческий анализ текста – целостность, связность, информативность).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эпия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знания по орфографии в практике правописания (в том числе применять знание о правоп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исании разделительных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B07A8">
        <w:rPr>
          <w:rFonts w:ascii="Times New Roman" w:hAnsi="Times New Roman"/>
          <w:color w:val="000000"/>
          <w:sz w:val="28"/>
          <w:lang w:val="ru-RU"/>
        </w:rPr>
        <w:t>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Распознавать однозначные и </w:t>
      </w:r>
      <w:r w:rsidRPr="00EB07A8">
        <w:rPr>
          <w:rFonts w:ascii="Times New Roman" w:hAnsi="Times New Roman"/>
          <w:color w:val="000000"/>
          <w:sz w:val="28"/>
          <w:lang w:val="ru-RU"/>
        </w:rPr>
        <w:t>многозначные слова, различать прямое и переносное значения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</w:t>
      </w:r>
      <w:r w:rsidRPr="00EB07A8">
        <w:rPr>
          <w:rFonts w:ascii="Times New Roman" w:hAnsi="Times New Roman"/>
          <w:color w:val="000000"/>
          <w:sz w:val="28"/>
          <w:lang w:val="ru-RU"/>
        </w:rPr>
        <w:t>тия.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</w:t>
      </w:r>
      <w:r w:rsidRPr="00EB07A8">
        <w:rPr>
          <w:rFonts w:ascii="Times New Roman" w:hAnsi="Times New Roman"/>
          <w:color w:val="000000"/>
          <w:sz w:val="28"/>
          <w:lang w:val="ru-RU"/>
        </w:rPr>
        <w:t>цу языка.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знания по морфемике пр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проверяемыми, непроверяемыми, чередующимися гласными (в рамках изученного); корней с проверя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емыми, непроверяемыми, непроизносимыми согласными (в рамках изученного); ё – о после шипящих в корне слова;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Морф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ология. Культура речи. Орфография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имена сущест</w:t>
      </w:r>
      <w:r w:rsidRPr="00EB07A8">
        <w:rPr>
          <w:rFonts w:ascii="Times New Roman" w:hAnsi="Times New Roman"/>
          <w:color w:val="000000"/>
          <w:sz w:val="28"/>
          <w:lang w:val="ru-RU"/>
        </w:rPr>
        <w:t>вительные, имена прилагательные, глаголы.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имён существительных, имён прилагательных, глаголов (в рамках </w:t>
      </w:r>
      <w:r w:rsidRPr="00EB07A8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</w:t>
      </w:r>
      <w:r w:rsidRPr="00EB07A8">
        <w:rPr>
          <w:rFonts w:ascii="Times New Roman" w:hAnsi="Times New Roman"/>
          <w:color w:val="000000"/>
          <w:sz w:val="28"/>
          <w:lang w:val="ru-RU"/>
        </w:rPr>
        <w:t>снять его роль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</w:t>
      </w:r>
      <w:r w:rsidRPr="00EB07A8">
        <w:rPr>
          <w:rFonts w:ascii="Times New Roman" w:hAnsi="Times New Roman"/>
          <w:color w:val="000000"/>
          <w:sz w:val="28"/>
          <w:lang w:val="ru-RU"/>
        </w:rPr>
        <w:t>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B07A8">
        <w:rPr>
          <w:rFonts w:ascii="Times New Roman" w:hAnsi="Times New Roman"/>
          <w:color w:val="000000"/>
          <w:sz w:val="28"/>
          <w:lang w:val="ru-RU"/>
        </w:rPr>
        <w:t>) после шипящ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их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EB07A8">
        <w:rPr>
          <w:rFonts w:ascii="Times New Roman" w:hAnsi="Times New Roman"/>
          <w:color w:val="000000"/>
          <w:sz w:val="28"/>
          <w:lang w:val="ru-RU"/>
        </w:rPr>
        <w:t>//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 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EB07A8">
        <w:rPr>
          <w:rFonts w:ascii="Times New Roman" w:hAnsi="Times New Roman"/>
          <w:color w:val="000000"/>
          <w:sz w:val="28"/>
          <w:lang w:val="ru-RU"/>
        </w:rPr>
        <w:t>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EB07A8">
        <w:rPr>
          <w:rFonts w:ascii="Times New Roman" w:hAnsi="Times New Roman"/>
          <w:color w:val="000000"/>
          <w:sz w:val="28"/>
          <w:lang w:val="ru-RU"/>
        </w:rPr>
        <w:t>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EB07A8">
        <w:rPr>
          <w:rFonts w:ascii="Times New Roman" w:hAnsi="Times New Roman"/>
          <w:color w:val="000000"/>
          <w:sz w:val="28"/>
          <w:lang w:val="ru-RU"/>
        </w:rPr>
        <w:t>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EB07A8">
        <w:rPr>
          <w:rFonts w:ascii="Times New Roman" w:hAnsi="Times New Roman"/>
          <w:color w:val="000000"/>
          <w:sz w:val="28"/>
          <w:lang w:val="ru-RU"/>
        </w:rPr>
        <w:t>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EB07A8">
        <w:rPr>
          <w:rFonts w:ascii="Times New Roman" w:hAnsi="Times New Roman"/>
          <w:color w:val="000000"/>
          <w:sz w:val="28"/>
          <w:lang w:val="ru-RU"/>
        </w:rPr>
        <w:t>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EB07A8">
        <w:rPr>
          <w:rFonts w:ascii="Times New Roman" w:hAnsi="Times New Roman"/>
          <w:color w:val="000000"/>
          <w:sz w:val="28"/>
          <w:lang w:val="ru-RU"/>
        </w:rPr>
        <w:t>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EB07A8">
        <w:rPr>
          <w:rFonts w:ascii="Times New Roman" w:hAnsi="Times New Roman"/>
          <w:color w:val="000000"/>
          <w:sz w:val="28"/>
          <w:lang w:val="ru-RU"/>
        </w:rPr>
        <w:t>–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</w:t>
      </w:r>
      <w:r w:rsidRPr="00EB07A8">
        <w:rPr>
          <w:rFonts w:ascii="Times New Roman" w:hAnsi="Times New Roman"/>
          <w:color w:val="000000"/>
          <w:sz w:val="28"/>
          <w:lang w:val="ru-RU"/>
        </w:rPr>
        <w:t>е функции имени прилагательного; объяснять его роль в речи; различать полную и краткую формы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</w:t>
      </w:r>
      <w:r w:rsidRPr="00EB07A8">
        <w:rPr>
          <w:rFonts w:ascii="Times New Roman" w:hAnsi="Times New Roman"/>
          <w:color w:val="000000"/>
          <w:sz w:val="28"/>
          <w:lang w:val="ru-RU"/>
        </w:rPr>
        <w:t>ательных, постановки в них ударения (в рамках изучен­ного).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 раздельного написания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Различать глаголы совершен</w:t>
      </w:r>
      <w:r w:rsidRPr="00EB07A8">
        <w:rPr>
          <w:rFonts w:ascii="Times New Roman" w:hAnsi="Times New Roman"/>
          <w:color w:val="000000"/>
          <w:sz w:val="28"/>
          <w:lang w:val="ru-RU"/>
        </w:rPr>
        <w:t>ного и несовершенного вида, возвратные и невозвратные.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</w:t>
      </w:r>
      <w:r w:rsidRPr="00EB07A8">
        <w:rPr>
          <w:rFonts w:ascii="Times New Roman" w:hAnsi="Times New Roman"/>
          <w:color w:val="000000"/>
          <w:sz w:val="28"/>
          <w:lang w:val="ru-RU"/>
        </w:rPr>
        <w:t>гать глаголы.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EB07A8">
        <w:rPr>
          <w:rFonts w:ascii="Times New Roman" w:hAnsi="Times New Roman"/>
          <w:color w:val="000000"/>
          <w:sz w:val="28"/>
          <w:lang w:val="ru-RU"/>
        </w:rPr>
        <w:t>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color w:val="000000"/>
          <w:sz w:val="28"/>
          <w:lang w:val="ru-RU"/>
        </w:rPr>
        <w:t>–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формах п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рошедшего времени глагола; слитного и раздельного написания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словосочетания по морфологическим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</w:t>
      </w:r>
      <w:r w:rsidRPr="00EB07A8">
        <w:rPr>
          <w:rFonts w:ascii="Times New Roman" w:hAnsi="Times New Roman"/>
          <w:color w:val="000000"/>
          <w:sz w:val="28"/>
          <w:lang w:val="ru-RU"/>
        </w:rPr>
        <w:t>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</w:t>
      </w:r>
      <w:r w:rsidRPr="00EB07A8">
        <w:rPr>
          <w:rFonts w:ascii="Times New Roman" w:hAnsi="Times New Roman"/>
          <w:color w:val="000000"/>
          <w:sz w:val="28"/>
          <w:lang w:val="ru-RU"/>
        </w:rPr>
        <w:t>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</w:t>
      </w:r>
      <w:r w:rsidRPr="00EB07A8">
        <w:rPr>
          <w:rFonts w:ascii="Times New Roman" w:hAnsi="Times New Roman"/>
          <w:color w:val="000000"/>
          <w:sz w:val="28"/>
          <w:lang w:val="ru-RU"/>
        </w:rPr>
        <w:t>выражения второстепенных членов предложения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ночным союзом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43099E" w:rsidRPr="00EB07A8" w:rsidRDefault="00137BFB">
      <w:pPr>
        <w:spacing w:after="0"/>
        <w:ind w:left="120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</w:t>
      </w:r>
      <w:r w:rsidRPr="00EB07A8">
        <w:rPr>
          <w:rFonts w:ascii="Times New Roman" w:hAnsi="Times New Roman"/>
          <w:color w:val="000000"/>
          <w:sz w:val="28"/>
          <w:lang w:val="ru-RU"/>
        </w:rPr>
        <w:t>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устные м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онологические высказывания объёмом не менее 6 предложений на основе жизненных наблюдений, чтения научно-учебной,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</w:t>
      </w:r>
      <w:r w:rsidRPr="00EB07A8">
        <w:rPr>
          <w:rFonts w:ascii="Times New Roman" w:hAnsi="Times New Roman"/>
          <w:color w:val="000000"/>
          <w:sz w:val="28"/>
          <w:lang w:val="ru-RU"/>
        </w:rPr>
        <w:t>тическую тему.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</w:t>
      </w:r>
      <w:r w:rsidRPr="00EB07A8">
        <w:rPr>
          <w:rFonts w:ascii="Times New Roman" w:hAnsi="Times New Roman"/>
          <w:color w:val="000000"/>
          <w:sz w:val="28"/>
          <w:lang w:val="ru-RU"/>
        </w:rPr>
        <w:t>х типов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</w:t>
      </w:r>
      <w:r w:rsidRPr="00EB07A8">
        <w:rPr>
          <w:rFonts w:ascii="Times New Roman" w:hAnsi="Times New Roman"/>
          <w:color w:val="000000"/>
          <w:sz w:val="28"/>
          <w:lang w:val="ru-RU"/>
        </w:rPr>
        <w:t>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</w:t>
      </w:r>
      <w:r w:rsidRPr="00EB07A8">
        <w:rPr>
          <w:rFonts w:ascii="Times New Roman" w:hAnsi="Times New Roman"/>
          <w:color w:val="000000"/>
          <w:sz w:val="28"/>
          <w:lang w:val="ru-RU"/>
        </w:rPr>
        <w:t>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Осуществлять выбор лекс</w:t>
      </w:r>
      <w:r w:rsidRPr="00EB07A8">
        <w:rPr>
          <w:rFonts w:ascii="Times New Roman" w:hAnsi="Times New Roman"/>
          <w:color w:val="000000"/>
          <w:sz w:val="28"/>
          <w:lang w:val="ru-RU"/>
        </w:rPr>
        <w:t>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в устно</w:t>
      </w:r>
      <w:r w:rsidRPr="00EB07A8">
        <w:rPr>
          <w:rFonts w:ascii="Times New Roman" w:hAnsi="Times New Roman"/>
          <w:color w:val="000000"/>
          <w:sz w:val="28"/>
          <w:lang w:val="ru-RU"/>
        </w:rPr>
        <w:t>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</w:t>
      </w:r>
      <w:r w:rsidRPr="00EB07A8">
        <w:rPr>
          <w:rFonts w:ascii="Times New Roman" w:hAnsi="Times New Roman"/>
          <w:color w:val="000000"/>
          <w:sz w:val="28"/>
          <w:lang w:val="ru-RU"/>
        </w:rPr>
        <w:t>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Анализировать текст с точки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зрения его соответствия основным признакам; с точки зрения его принадлежности к функ­ционально-смысловому типу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</w:t>
      </w:r>
      <w:r w:rsidRPr="00EB07A8">
        <w:rPr>
          <w:rFonts w:ascii="Times New Roman" w:hAnsi="Times New Roman"/>
          <w:color w:val="000000"/>
          <w:sz w:val="28"/>
          <w:lang w:val="ru-RU"/>
        </w:rPr>
        <w:t>и человека, помещения, природы, местности, действий).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Применять знания о функционально-смысловых типах речи </w:t>
      </w:r>
      <w:r w:rsidRPr="00EB07A8">
        <w:rPr>
          <w:rFonts w:ascii="Times New Roman" w:hAnsi="Times New Roman"/>
          <w:color w:val="000000"/>
          <w:sz w:val="28"/>
          <w:lang w:val="ru-RU"/>
        </w:rPr>
        <w:t>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микротем и </w:t>
      </w:r>
      <w:r w:rsidRPr="00EB07A8">
        <w:rPr>
          <w:rFonts w:ascii="Times New Roman" w:hAnsi="Times New Roman"/>
          <w:color w:val="000000"/>
          <w:sz w:val="28"/>
          <w:lang w:val="ru-RU"/>
        </w:rPr>
        <w:t>абзацев.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</w:t>
      </w:r>
      <w:r w:rsidRPr="00EB07A8">
        <w:rPr>
          <w:rFonts w:ascii="Times New Roman" w:hAnsi="Times New Roman"/>
          <w:color w:val="000000"/>
          <w:sz w:val="28"/>
          <w:lang w:val="ru-RU"/>
        </w:rPr>
        <w:t>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</w:t>
      </w:r>
      <w:r w:rsidRPr="00EB07A8">
        <w:rPr>
          <w:rFonts w:ascii="Times New Roman" w:hAnsi="Times New Roman"/>
          <w:color w:val="000000"/>
          <w:sz w:val="28"/>
          <w:lang w:val="ru-RU"/>
        </w:rPr>
        <w:t>ических словарей и справочной литературы, и использовать её в учебной деятельности.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</w:t>
      </w:r>
      <w:r w:rsidRPr="00EB07A8">
        <w:rPr>
          <w:rFonts w:ascii="Times New Roman" w:hAnsi="Times New Roman"/>
          <w:color w:val="000000"/>
          <w:sz w:val="28"/>
          <w:lang w:val="ru-RU"/>
        </w:rPr>
        <w:t>ь содержание таблицы, схемы в виде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</w:t>
      </w:r>
      <w:r w:rsidRPr="00EB07A8">
        <w:rPr>
          <w:rFonts w:ascii="Times New Roman" w:hAnsi="Times New Roman"/>
          <w:color w:val="000000"/>
          <w:sz w:val="28"/>
          <w:lang w:val="ru-RU"/>
        </w:rPr>
        <w:t>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Применять знания об </w:t>
      </w:r>
      <w:r w:rsidRPr="00EB07A8">
        <w:rPr>
          <w:rFonts w:ascii="Times New Roman" w:hAnsi="Times New Roman"/>
          <w:color w:val="000000"/>
          <w:sz w:val="28"/>
          <w:lang w:val="ru-RU"/>
        </w:rPr>
        <w:t>официально-деловом и научном стиле при выполнении языкового анализа различных видов и в речевой практике.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</w:t>
      </w:r>
      <w:r w:rsidRPr="00EB07A8">
        <w:rPr>
          <w:rFonts w:ascii="Times New Roman" w:hAnsi="Times New Roman"/>
          <w:color w:val="000000"/>
          <w:sz w:val="28"/>
          <w:lang w:val="ru-RU"/>
        </w:rPr>
        <w:t>рмины, профессионализмы, жаргонизмы); определять стилистическую окраску слова. Проводить лексический анализ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целью повышения её богатства и выразительности.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</w:t>
      </w:r>
      <w:r w:rsidRPr="00EB07A8">
        <w:rPr>
          <w:rFonts w:ascii="Times New Roman" w:hAnsi="Times New Roman"/>
          <w:color w:val="000000"/>
          <w:sz w:val="28"/>
          <w:lang w:val="ru-RU"/>
        </w:rPr>
        <w:t>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</w:t>
      </w:r>
      <w:r w:rsidRPr="00EB07A8">
        <w:rPr>
          <w:rFonts w:ascii="Times New Roman" w:hAnsi="Times New Roman"/>
          <w:color w:val="000000"/>
          <w:sz w:val="28"/>
          <w:lang w:val="ru-RU"/>
        </w:rPr>
        <w:t>вообразующие морфемы в слове; выделять производящую основу.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</w:t>
      </w:r>
      <w:r w:rsidRPr="00EB07A8">
        <w:rPr>
          <w:rFonts w:ascii="Times New Roman" w:hAnsi="Times New Roman"/>
          <w:color w:val="000000"/>
          <w:sz w:val="28"/>
          <w:lang w:val="ru-RU"/>
        </w:rPr>
        <w:t>ный анализ слов; применять знания по морфемике и словообразованию при выполнении языкового анализа различных видов.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</w:t>
      </w:r>
      <w:r w:rsidRPr="00EB07A8">
        <w:rPr>
          <w:rFonts w:ascii="Times New Roman" w:hAnsi="Times New Roman"/>
          <w:color w:val="000000"/>
          <w:sz w:val="28"/>
          <w:lang w:val="ru-RU"/>
        </w:rPr>
        <w:t>ания по орфографии в практике правописания.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Разли</w:t>
      </w:r>
      <w:r w:rsidRPr="00EB07A8">
        <w:rPr>
          <w:rFonts w:ascii="Times New Roman" w:hAnsi="Times New Roman"/>
          <w:color w:val="000000"/>
          <w:sz w:val="28"/>
          <w:lang w:val="ru-RU"/>
        </w:rPr>
        <w:t>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</w:t>
      </w:r>
      <w:r w:rsidRPr="00EB07A8">
        <w:rPr>
          <w:rFonts w:ascii="Times New Roman" w:hAnsi="Times New Roman"/>
          <w:color w:val="000000"/>
          <w:sz w:val="28"/>
          <w:lang w:val="ru-RU"/>
        </w:rPr>
        <w:t>ых по значению, по строению.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Правильно употреблять собирательные имена числительные;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соблюдать правила правописания имён числительных, в том числе написание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местоимения; опре</w:t>
      </w:r>
      <w:r w:rsidRPr="00EB07A8">
        <w:rPr>
          <w:rFonts w:ascii="Times New Roman" w:hAnsi="Times New Roman"/>
          <w:color w:val="000000"/>
          <w:sz w:val="28"/>
          <w:lang w:val="ru-RU"/>
        </w:rPr>
        <w:t>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Правильно употреблять местоимения в соответствии с требованиям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B07A8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</w:t>
      </w:r>
      <w:r w:rsidRPr="00EB07A8">
        <w:rPr>
          <w:rFonts w:ascii="Times New Roman" w:hAnsi="Times New Roman"/>
          <w:color w:val="000000"/>
          <w:sz w:val="28"/>
          <w:lang w:val="ru-RU"/>
        </w:rPr>
        <w:t>оимений.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</w:t>
      </w:r>
      <w:r w:rsidRPr="00EB07A8">
        <w:rPr>
          <w:rFonts w:ascii="Times New Roman" w:hAnsi="Times New Roman"/>
          <w:color w:val="000000"/>
          <w:sz w:val="28"/>
          <w:lang w:val="ru-RU"/>
        </w:rPr>
        <w:t>личном значении.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</w:t>
      </w:r>
      <w:r w:rsidRPr="00EB07A8">
        <w:rPr>
          <w:rFonts w:ascii="Times New Roman" w:hAnsi="Times New Roman"/>
          <w:color w:val="000000"/>
          <w:sz w:val="28"/>
          <w:lang w:val="ru-RU"/>
        </w:rPr>
        <w:t>зличных видов и в речевой практике.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</w:t>
      </w:r>
      <w:r w:rsidRPr="00EB07A8">
        <w:rPr>
          <w:rFonts w:ascii="Times New Roman" w:hAnsi="Times New Roman"/>
          <w:color w:val="000000"/>
          <w:sz w:val="28"/>
          <w:lang w:val="ru-RU"/>
        </w:rPr>
        <w:t>ографии в практике правописания.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</w:t>
      </w:r>
      <w:r w:rsidRPr="00EB07A8">
        <w:rPr>
          <w:rFonts w:ascii="Times New Roman" w:hAnsi="Times New Roman"/>
          <w:color w:val="000000"/>
          <w:sz w:val="28"/>
          <w:lang w:val="ru-RU"/>
        </w:rPr>
        <w:t>речевой практике.</w:t>
      </w: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</w:t>
      </w:r>
      <w:r w:rsidRPr="00EB07A8">
        <w:rPr>
          <w:rFonts w:ascii="Times New Roman" w:hAnsi="Times New Roman"/>
          <w:color w:val="000000"/>
          <w:sz w:val="28"/>
          <w:lang w:val="ru-RU"/>
        </w:rPr>
        <w:t>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Участвовать в диалоге на лингв</w:t>
      </w:r>
      <w:r w:rsidRPr="00EB07A8">
        <w:rPr>
          <w:rFonts w:ascii="Times New Roman" w:hAnsi="Times New Roman"/>
          <w:color w:val="000000"/>
          <w:sz w:val="28"/>
          <w:lang w:val="ru-RU"/>
        </w:rPr>
        <w:t>истические темы (в рамках изученного) и темы на основе жизненных наблюдений объёмом не менее 5 реплик.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аудирования (выборочное, </w:t>
      </w:r>
      <w:r w:rsidRPr="00EB07A8">
        <w:rPr>
          <w:rFonts w:ascii="Times New Roman" w:hAnsi="Times New Roman"/>
          <w:color w:val="000000"/>
          <w:sz w:val="28"/>
          <w:lang w:val="ru-RU"/>
        </w:rPr>
        <w:t>ознакомительное, детальное) публицистических текстов различных функционально-смысловых типов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</w:t>
      </w:r>
      <w:r w:rsidRPr="00EB07A8">
        <w:rPr>
          <w:rFonts w:ascii="Times New Roman" w:hAnsi="Times New Roman"/>
          <w:color w:val="000000"/>
          <w:sz w:val="28"/>
          <w:lang w:val="ru-RU"/>
        </w:rPr>
        <w:t>е 120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ировать вопросы по содержанию текста и отвечать на них; подробно, сжато и выборочно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</w:t>
      </w:r>
      <w:r w:rsidRPr="00EB07A8">
        <w:rPr>
          <w:rFonts w:ascii="Times New Roman" w:hAnsi="Times New Roman"/>
          <w:color w:val="000000"/>
          <w:sz w:val="28"/>
          <w:lang w:val="ru-RU"/>
        </w:rPr>
        <w:t>; для сжатого и выборочного изложения – не менее 200 слов).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</w:t>
      </w:r>
      <w:r w:rsidRPr="00EB07A8">
        <w:rPr>
          <w:rFonts w:ascii="Times New Roman" w:hAnsi="Times New Roman"/>
          <w:color w:val="000000"/>
          <w:sz w:val="28"/>
          <w:lang w:val="ru-RU"/>
        </w:rPr>
        <w:t>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</w:t>
      </w:r>
      <w:r w:rsidRPr="00EB07A8">
        <w:rPr>
          <w:rFonts w:ascii="Times New Roman" w:hAnsi="Times New Roman"/>
          <w:color w:val="000000"/>
          <w:sz w:val="28"/>
          <w:lang w:val="ru-RU"/>
        </w:rPr>
        <w:t>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</w:t>
      </w:r>
      <w:r w:rsidRPr="00EB07A8">
        <w:rPr>
          <w:rFonts w:ascii="Times New Roman" w:hAnsi="Times New Roman"/>
          <w:color w:val="000000"/>
          <w:sz w:val="28"/>
          <w:lang w:val="ru-RU"/>
        </w:rPr>
        <w:t>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</w:t>
      </w:r>
      <w:r w:rsidRPr="00EB07A8">
        <w:rPr>
          <w:rFonts w:ascii="Times New Roman" w:hAnsi="Times New Roman"/>
          <w:color w:val="000000"/>
          <w:sz w:val="28"/>
          <w:lang w:val="ru-RU"/>
        </w:rPr>
        <w:t>6 и более предложений; классные сочинения объёмом не менее 150 слов с учётом стиля и жанра сочинения, характера темы).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</w:t>
      </w:r>
      <w:r w:rsidRPr="00EB07A8">
        <w:rPr>
          <w:rFonts w:ascii="Times New Roman" w:hAnsi="Times New Roman"/>
          <w:color w:val="000000"/>
          <w:sz w:val="28"/>
          <w:lang w:val="ru-RU"/>
        </w:rPr>
        <w:t>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</w:t>
      </w:r>
      <w:r w:rsidRPr="00EB07A8">
        <w:rPr>
          <w:rFonts w:ascii="Times New Roman" w:hAnsi="Times New Roman"/>
          <w:color w:val="000000"/>
          <w:sz w:val="28"/>
          <w:lang w:val="ru-RU"/>
        </w:rPr>
        <w:t>та в виде таблицы, схемы; представлять содержание таблицы, схемы в виде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современного русского литературного языка.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</w:t>
      </w:r>
      <w:r w:rsidRPr="00EB07A8">
        <w:rPr>
          <w:rFonts w:ascii="Times New Roman" w:hAnsi="Times New Roman"/>
          <w:color w:val="000000"/>
          <w:sz w:val="28"/>
          <w:lang w:val="ru-RU"/>
        </w:rPr>
        <w:t>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</w:t>
      </w:r>
      <w:r w:rsidRPr="00EB07A8">
        <w:rPr>
          <w:rFonts w:ascii="Times New Roman" w:hAnsi="Times New Roman"/>
          <w:color w:val="000000"/>
          <w:sz w:val="28"/>
          <w:lang w:val="ru-RU"/>
        </w:rPr>
        <w:t>ортаж, заметка).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официально-делового стиля (в том </w:t>
      </w:r>
      <w:r w:rsidRPr="00EB07A8">
        <w:rPr>
          <w:rFonts w:ascii="Times New Roman" w:hAnsi="Times New Roman"/>
          <w:color w:val="000000"/>
          <w:sz w:val="28"/>
          <w:lang w:val="ru-RU"/>
        </w:rPr>
        <w:t>числе сферу употребления, функции, языковые особенности), особенности жанра инструкции.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</w:t>
      </w:r>
      <w:r w:rsidRPr="00EB07A8">
        <w:rPr>
          <w:rFonts w:ascii="Times New Roman" w:hAnsi="Times New Roman"/>
          <w:color w:val="000000"/>
          <w:sz w:val="28"/>
          <w:lang w:val="ru-RU"/>
        </w:rPr>
        <w:t>орфограммы; проводить орфографический анализ слов; применять знания по орфографии в практике правописания.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Объяснять значения фр</w:t>
      </w:r>
      <w:r w:rsidRPr="00EB07A8">
        <w:rPr>
          <w:rFonts w:ascii="Times New Roman" w:hAnsi="Times New Roman"/>
          <w:color w:val="000000"/>
          <w:sz w:val="28"/>
          <w:lang w:val="ru-RU"/>
        </w:rPr>
        <w:t>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</w:t>
      </w:r>
      <w:r w:rsidRPr="00EB07A8">
        <w:rPr>
          <w:rFonts w:ascii="Times New Roman" w:hAnsi="Times New Roman"/>
          <w:color w:val="000000"/>
          <w:sz w:val="28"/>
          <w:lang w:val="ru-RU"/>
        </w:rPr>
        <w:t>ние в художественном тексте и использовать в речи как средство выразительности.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ь знания по лексике и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Испо</w:t>
      </w:r>
      <w:r w:rsidRPr="00EB07A8">
        <w:rPr>
          <w:rFonts w:ascii="Times New Roman" w:hAnsi="Times New Roman"/>
          <w:color w:val="000000"/>
          <w:sz w:val="28"/>
          <w:lang w:val="ru-RU"/>
        </w:rPr>
        <w:t>льзовать грамматические словари и справочники в речевой практике.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</w:t>
      </w:r>
      <w:r w:rsidRPr="00EB07A8">
        <w:rPr>
          <w:rFonts w:ascii="Times New Roman" w:hAnsi="Times New Roman"/>
          <w:color w:val="000000"/>
          <w:sz w:val="28"/>
          <w:lang w:val="ru-RU"/>
        </w:rPr>
        <w:t>ализ: определять общее грамматическое значение, морфологические признаки, синтаксические функции.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</w:t>
      </w:r>
      <w:r w:rsidRPr="00EB07A8">
        <w:rPr>
          <w:rFonts w:ascii="Times New Roman" w:hAnsi="Times New Roman"/>
          <w:color w:val="000000"/>
          <w:sz w:val="28"/>
          <w:lang w:val="ru-RU"/>
        </w:rPr>
        <w:t>ции причастия.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морфологический, орфографический </w:t>
      </w:r>
      <w:r w:rsidRPr="00EB07A8">
        <w:rPr>
          <w:rFonts w:ascii="Times New Roman" w:hAnsi="Times New Roman"/>
          <w:color w:val="000000"/>
          <w:sz w:val="28"/>
          <w:lang w:val="ru-RU"/>
        </w:rPr>
        <w:t>анализ причастий, применять это умение в речевой практике.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висящ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ий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</w:t>
      </w:r>
      <w:r w:rsidRPr="00EB07A8">
        <w:rPr>
          <w:rFonts w:ascii="Times New Roman" w:hAnsi="Times New Roman"/>
          <w:color w:val="000000"/>
          <w:sz w:val="28"/>
          <w:lang w:val="ru-RU"/>
        </w:rPr>
        <w:t>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EB07A8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</w:t>
      </w:r>
      <w:r w:rsidRPr="00EB07A8">
        <w:rPr>
          <w:rFonts w:ascii="Times New Roman" w:hAnsi="Times New Roman"/>
          <w:color w:val="000000"/>
          <w:sz w:val="28"/>
          <w:lang w:val="ru-RU"/>
        </w:rPr>
        <w:t>онный анализ предложений с причастным оборотом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морфологи</w:t>
      </w:r>
      <w:r w:rsidRPr="00EB07A8">
        <w:rPr>
          <w:rFonts w:ascii="Times New Roman" w:hAnsi="Times New Roman"/>
          <w:color w:val="000000"/>
          <w:sz w:val="28"/>
          <w:lang w:val="ru-RU"/>
        </w:rPr>
        <w:t>ческий, орфографический анализ деепричастий, применять это умение в речевой практике.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</w:t>
      </w:r>
      <w:r w:rsidRPr="00EB07A8">
        <w:rPr>
          <w:rFonts w:ascii="Times New Roman" w:hAnsi="Times New Roman"/>
          <w:color w:val="000000"/>
          <w:sz w:val="28"/>
          <w:lang w:val="ru-RU"/>
        </w:rPr>
        <w:t>ожениях с одиночным деепричастием и деепричастным оборотом.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</w:t>
      </w:r>
      <w:r w:rsidRPr="00EB07A8">
        <w:rPr>
          <w:rFonts w:ascii="Times New Roman" w:hAnsi="Times New Roman"/>
          <w:color w:val="000000"/>
          <w:sz w:val="28"/>
          <w:lang w:val="ru-RU"/>
        </w:rPr>
        <w:t>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</w:t>
      </w:r>
      <w:r w:rsidRPr="00EB07A8">
        <w:rPr>
          <w:rFonts w:ascii="Times New Roman" w:hAnsi="Times New Roman"/>
          <w:color w:val="000000"/>
          <w:sz w:val="28"/>
          <w:lang w:val="ru-RU"/>
        </w:rPr>
        <w:t>мение в речевой практике.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EB07A8">
        <w:rPr>
          <w:rFonts w:ascii="Times New Roman" w:hAnsi="Times New Roman"/>
          <w:color w:val="000000"/>
          <w:sz w:val="28"/>
          <w:lang w:val="ru-RU"/>
        </w:rPr>
        <w:t>; написания суфф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иксов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EB07A8">
        <w:rPr>
          <w:rFonts w:ascii="Times New Roman" w:hAnsi="Times New Roman"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EB07A8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с </w:t>
      </w:r>
      <w:r w:rsidRPr="00EB07A8">
        <w:rPr>
          <w:rFonts w:ascii="Times New Roman" w:hAnsi="Times New Roman"/>
          <w:color w:val="000000"/>
          <w:sz w:val="28"/>
          <w:lang w:val="ru-RU"/>
        </w:rPr>
        <w:t>наречиями.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</w:t>
      </w:r>
      <w:r w:rsidRPr="00EB07A8">
        <w:rPr>
          <w:rFonts w:ascii="Times New Roman" w:hAnsi="Times New Roman"/>
          <w:color w:val="000000"/>
          <w:sz w:val="28"/>
          <w:lang w:val="ru-RU"/>
        </w:rPr>
        <w:t>ечи, объяснять их отличия от самостоятельных частей речи.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</w:t>
      </w:r>
      <w:r w:rsidRPr="00EB07A8">
        <w:rPr>
          <w:rFonts w:ascii="Times New Roman" w:hAnsi="Times New Roman"/>
          <w:color w:val="000000"/>
          <w:sz w:val="28"/>
          <w:lang w:val="ru-RU"/>
        </w:rPr>
        <w:t>тилистическими особенностями, соблюдать нормы правописания производных предлогов.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</w:t>
      </w:r>
      <w:r w:rsidRPr="00EB07A8">
        <w:rPr>
          <w:rFonts w:ascii="Times New Roman" w:hAnsi="Times New Roman"/>
          <w:color w:val="000000"/>
          <w:sz w:val="28"/>
          <w:lang w:val="ru-RU"/>
        </w:rPr>
        <w:t>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</w:t>
      </w:r>
      <w:r w:rsidRPr="00EB07A8">
        <w:rPr>
          <w:rFonts w:ascii="Times New Roman" w:hAnsi="Times New Roman"/>
          <w:color w:val="000000"/>
          <w:sz w:val="28"/>
          <w:lang w:val="ru-RU"/>
        </w:rPr>
        <w:t>ою­зов в тексте, в том числе как средств связи однородных членов предложения и частей сложного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мо</w:t>
      </w:r>
      <w:r w:rsidRPr="00EB07A8">
        <w:rPr>
          <w:rFonts w:ascii="Times New Roman" w:hAnsi="Times New Roman"/>
          <w:color w:val="000000"/>
          <w:sz w:val="28"/>
          <w:lang w:val="ru-RU"/>
        </w:rPr>
        <w:t>рфологический анализ союзов, применять это умение в речевой практике.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</w:t>
      </w:r>
      <w:r w:rsidRPr="00EB07A8">
        <w:rPr>
          <w:rFonts w:ascii="Times New Roman" w:hAnsi="Times New Roman"/>
          <w:color w:val="000000"/>
          <w:sz w:val="28"/>
          <w:lang w:val="ru-RU"/>
        </w:rPr>
        <w:t>, в образовании форм глагола, понимать интонационные особенности предложений с частицами.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</w:t>
      </w:r>
      <w:r w:rsidRPr="00EB07A8">
        <w:rPr>
          <w:rFonts w:ascii="Times New Roman" w:hAnsi="Times New Roman"/>
          <w:color w:val="000000"/>
          <w:sz w:val="28"/>
          <w:lang w:val="ru-RU"/>
        </w:rPr>
        <w:t>енять это умение в речевой практике.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</w:t>
      </w:r>
      <w:r w:rsidRPr="00EB07A8">
        <w:rPr>
          <w:rFonts w:ascii="Times New Roman" w:hAnsi="Times New Roman"/>
          <w:color w:val="000000"/>
          <w:sz w:val="28"/>
          <w:lang w:val="ru-RU"/>
        </w:rPr>
        <w:t>и их употребление в разговорной речи, в художественной литературе.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</w:t>
      </w:r>
      <w:r w:rsidRPr="00EB07A8">
        <w:rPr>
          <w:rFonts w:ascii="Times New Roman" w:hAnsi="Times New Roman"/>
          <w:color w:val="000000"/>
          <w:sz w:val="28"/>
          <w:lang w:val="ru-RU"/>
        </w:rPr>
        <w:t>ы.</w:t>
      </w:r>
    </w:p>
    <w:p w:rsidR="0043099E" w:rsidRPr="00EB07A8" w:rsidRDefault="00137BFB">
      <w:pPr>
        <w:spacing w:after="0"/>
        <w:ind w:left="120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</w:t>
      </w:r>
      <w:r w:rsidRPr="00EB07A8">
        <w:rPr>
          <w:rFonts w:ascii="Times New Roman" w:hAnsi="Times New Roman"/>
          <w:color w:val="000000"/>
          <w:sz w:val="28"/>
          <w:lang w:val="ru-RU"/>
        </w:rPr>
        <w:t>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изученного) и темы на основе </w:t>
      </w:r>
      <w:r w:rsidRPr="00EB07A8">
        <w:rPr>
          <w:rFonts w:ascii="Times New Roman" w:hAnsi="Times New Roman"/>
          <w:color w:val="000000"/>
          <w:sz w:val="28"/>
          <w:lang w:val="ru-RU"/>
        </w:rPr>
        <w:t>жизненных наблюдений (объём не менее 6 реплик).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</w:t>
      </w:r>
      <w:r w:rsidRPr="00EB07A8">
        <w:rPr>
          <w:rFonts w:ascii="Times New Roman" w:hAnsi="Times New Roman"/>
          <w:color w:val="000000"/>
          <w:sz w:val="28"/>
          <w:lang w:val="ru-RU"/>
        </w:rPr>
        <w:t>и чтения: просмотровым, ознакомительным, изучающим, поисковым.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</w:t>
      </w:r>
      <w:r w:rsidRPr="00EB07A8">
        <w:rPr>
          <w:rFonts w:ascii="Times New Roman" w:hAnsi="Times New Roman"/>
          <w:color w:val="000000"/>
          <w:sz w:val="28"/>
          <w:lang w:val="ru-RU"/>
        </w:rPr>
        <w:t>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</w:t>
      </w:r>
      <w:r w:rsidRPr="00EB07A8">
        <w:rPr>
          <w:rFonts w:ascii="Times New Roman" w:hAnsi="Times New Roman"/>
          <w:color w:val="000000"/>
          <w:sz w:val="28"/>
          <w:lang w:val="ru-RU"/>
        </w:rPr>
        <w:t>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Осуществлять выбор языковых средств для создания высказывания в соответствии с целью, темой и </w:t>
      </w:r>
      <w:r w:rsidRPr="00EB07A8">
        <w:rPr>
          <w:rFonts w:ascii="Times New Roman" w:hAnsi="Times New Roman"/>
          <w:color w:val="000000"/>
          <w:sz w:val="28"/>
          <w:lang w:val="ru-RU"/>
        </w:rPr>
        <w:t>коммуникативным замыслом.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</w:t>
      </w:r>
      <w:r w:rsidRPr="00EB07A8">
        <w:rPr>
          <w:rFonts w:ascii="Times New Roman" w:hAnsi="Times New Roman"/>
          <w:color w:val="000000"/>
          <w:sz w:val="28"/>
          <w:lang w:val="ru-RU"/>
        </w:rPr>
        <w:t>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 с точки зрения его соответствия основным признакам: наличия темы, главной </w:t>
      </w:r>
      <w:r w:rsidRPr="00EB07A8">
        <w:rPr>
          <w:rFonts w:ascii="Times New Roman" w:hAnsi="Times New Roman"/>
          <w:color w:val="000000"/>
          <w:sz w:val="28"/>
          <w:lang w:val="ru-RU"/>
        </w:rPr>
        <w:t>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</w:t>
      </w:r>
      <w:r w:rsidRPr="00EB07A8">
        <w:rPr>
          <w:rFonts w:ascii="Times New Roman" w:hAnsi="Times New Roman"/>
          <w:color w:val="000000"/>
          <w:sz w:val="28"/>
          <w:lang w:val="ru-RU"/>
        </w:rPr>
        <w:t>едства выразительности в тексте (фонетические, словообразовательные, лексические, морфологические).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</w:t>
      </w:r>
      <w:r w:rsidRPr="00EB07A8">
        <w:rPr>
          <w:rFonts w:ascii="Times New Roman" w:hAnsi="Times New Roman"/>
          <w:color w:val="000000"/>
          <w:sz w:val="28"/>
          <w:lang w:val="ru-RU"/>
        </w:rPr>
        <w:t>я при выполнении языкового анализа различных видов и в речевой практике.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</w:t>
      </w:r>
      <w:r w:rsidRPr="00EB07A8">
        <w:rPr>
          <w:rFonts w:ascii="Times New Roman" w:hAnsi="Times New Roman"/>
          <w:color w:val="000000"/>
          <w:sz w:val="28"/>
          <w:lang w:val="ru-RU"/>
        </w:rPr>
        <w:t>ёмом 7 и более предложений; классные сочинения объёмом не менее 200 слов с учётом стиля и жанра сочинения, характера темы).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числе из лингвистических словарей и справочной литературы, и использовать её в учебной деятельности.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Представлять содержание прослушанного или прочитанного научно-учебного текста в виде таблицы, </w:t>
      </w:r>
      <w:r w:rsidRPr="00EB07A8">
        <w:rPr>
          <w:rFonts w:ascii="Times New Roman" w:hAnsi="Times New Roman"/>
          <w:color w:val="000000"/>
          <w:sz w:val="28"/>
          <w:lang w:val="ru-RU"/>
        </w:rPr>
        <w:t>схемы; представлять содержание таблицы, схемы в виде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азновидности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</w:t>
      </w:r>
      <w:r w:rsidRPr="00EB07A8">
        <w:rPr>
          <w:rFonts w:ascii="Times New Roman" w:hAnsi="Times New Roman"/>
          <w:color w:val="000000"/>
          <w:sz w:val="28"/>
          <w:lang w:val="ru-RU"/>
        </w:rPr>
        <w:t>кциональных разновидностей языка в тексте, средства связи предложений в тексте.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Осуществлять в</w:t>
      </w:r>
      <w:r w:rsidRPr="00EB07A8">
        <w:rPr>
          <w:rFonts w:ascii="Times New Roman" w:hAnsi="Times New Roman"/>
          <w:color w:val="000000"/>
          <w:sz w:val="28"/>
          <w:lang w:val="ru-RU"/>
        </w:rPr>
        <w:t>ыбор языковых средств для создания высказывания в соответствии с целью, темой и коммуникативным замыслом.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</w:t>
      </w:r>
      <w:r w:rsidRPr="00EB07A8">
        <w:rPr>
          <w:rFonts w:ascii="Times New Roman" w:hAnsi="Times New Roman"/>
          <w:color w:val="000000"/>
          <w:sz w:val="28"/>
          <w:lang w:val="ru-RU"/>
        </w:rPr>
        <w:t>ие как единицы синтаксиса.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</w:t>
      </w:r>
      <w:r w:rsidRPr="00EB07A8">
        <w:rPr>
          <w:rFonts w:ascii="Times New Roman" w:hAnsi="Times New Roman"/>
          <w:color w:val="000000"/>
          <w:sz w:val="28"/>
          <w:lang w:val="ru-RU"/>
        </w:rPr>
        <w:t>, управление, примыкание; выявлять грамматическую синонимию словосочетаний.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знаков препинания.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</w:t>
      </w:r>
      <w:r w:rsidRPr="00EB07A8">
        <w:rPr>
          <w:rFonts w:ascii="Times New Roman" w:hAnsi="Times New Roman"/>
          <w:color w:val="000000"/>
          <w:sz w:val="28"/>
          <w:lang w:val="ru-RU"/>
        </w:rPr>
        <w:t>тиля риторическое восклицание, вопросно-ответную форму изложения.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использования инверсии; применять нормы согласования сказуемого с подлежащим, в том числе выраженным словосочетанием,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EB07A8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</w:t>
      </w:r>
      <w:r w:rsidRPr="00EB07A8">
        <w:rPr>
          <w:rFonts w:ascii="Times New Roman" w:hAnsi="Times New Roman"/>
          <w:color w:val="000000"/>
          <w:sz w:val="28"/>
          <w:lang w:val="ru-RU"/>
        </w:rPr>
        <w:t>ащим и сказуемым.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</w:t>
      </w:r>
      <w:r w:rsidRPr="00EB07A8">
        <w:rPr>
          <w:rFonts w:ascii="Times New Roman" w:hAnsi="Times New Roman"/>
          <w:color w:val="000000"/>
          <w:sz w:val="28"/>
          <w:lang w:val="ru-RU"/>
        </w:rPr>
        <w:t>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односоставные предложения, их грамматические признаки, морф</w:t>
      </w:r>
      <w:r w:rsidRPr="00EB07A8">
        <w:rPr>
          <w:rFonts w:ascii="Times New Roman" w:hAnsi="Times New Roman"/>
          <w:color w:val="000000"/>
          <w:sz w:val="28"/>
          <w:lang w:val="ru-RU"/>
        </w:rPr>
        <w:t>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</w:t>
      </w:r>
      <w:r w:rsidRPr="00EB07A8">
        <w:rPr>
          <w:rFonts w:ascii="Times New Roman" w:hAnsi="Times New Roman"/>
          <w:color w:val="000000"/>
          <w:sz w:val="28"/>
          <w:lang w:val="ru-RU"/>
        </w:rPr>
        <w:t>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тонационные и пунктуационные особенности предложений со словами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</w:t>
      </w:r>
      <w:r w:rsidRPr="00EB07A8">
        <w:rPr>
          <w:rFonts w:ascii="Times New Roman" w:hAnsi="Times New Roman"/>
          <w:color w:val="000000"/>
          <w:sz w:val="28"/>
          <w:lang w:val="ru-RU"/>
        </w:rPr>
        <w:t>однородных членах; понимать особенности употреб­ления в речи сочетаний однородных членов разных типов.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EB07A8">
        <w:rPr>
          <w:rFonts w:ascii="Times New Roman" w:hAnsi="Times New Roman"/>
          <w:color w:val="000000"/>
          <w:sz w:val="28"/>
          <w:lang w:val="ru-RU"/>
        </w:rPr>
        <w:t>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</w:t>
      </w:r>
      <w:r w:rsidRPr="00EB07A8">
        <w:rPr>
          <w:rFonts w:ascii="Times New Roman" w:hAnsi="Times New Roman"/>
          <w:color w:val="000000"/>
          <w:sz w:val="28"/>
          <w:lang w:val="ru-RU"/>
        </w:rPr>
        <w:t>в препинания в предложениях с однородными членами, связанными попарно, с помощью повторяющихся союзов (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B07A8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</w:t>
      </w:r>
      <w:r w:rsidRPr="00EB07A8">
        <w:rPr>
          <w:rFonts w:ascii="Times New Roman" w:hAnsi="Times New Roman"/>
          <w:color w:val="000000"/>
          <w:sz w:val="28"/>
          <w:lang w:val="ru-RU"/>
        </w:rPr>
        <w:t>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</w:t>
      </w:r>
      <w:r w:rsidRPr="00EB07A8">
        <w:rPr>
          <w:rFonts w:ascii="Times New Roman" w:hAnsi="Times New Roman"/>
          <w:color w:val="000000"/>
          <w:sz w:val="28"/>
          <w:lang w:val="ru-RU"/>
        </w:rPr>
        <w:t>щением, вводными словами и предложениями, вставными конструкциями, междометиями.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</w:t>
      </w:r>
      <w:r w:rsidRPr="00EB07A8">
        <w:rPr>
          <w:rFonts w:ascii="Times New Roman" w:hAnsi="Times New Roman"/>
          <w:color w:val="000000"/>
          <w:sz w:val="28"/>
          <w:lang w:val="ru-RU"/>
        </w:rPr>
        <w:t>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</w:t>
      </w:r>
      <w:r w:rsidRPr="00EB07A8">
        <w:rPr>
          <w:rFonts w:ascii="Times New Roman" w:hAnsi="Times New Roman"/>
          <w:color w:val="000000"/>
          <w:sz w:val="28"/>
          <w:lang w:val="ru-RU"/>
        </w:rPr>
        <w:t>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</w:t>
      </w:r>
      <w:r w:rsidRPr="00EB07A8">
        <w:rPr>
          <w:rFonts w:ascii="Times New Roman" w:hAnsi="Times New Roman"/>
          <w:color w:val="000000"/>
          <w:sz w:val="28"/>
          <w:lang w:val="ru-RU"/>
        </w:rPr>
        <w:t>одных слов, словосочетаний и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с чужой речью (в рамках изученного).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/>
        <w:ind w:left="120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9 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43099E" w:rsidRPr="00EB07A8" w:rsidRDefault="0043099E">
      <w:pPr>
        <w:spacing w:after="0"/>
        <w:ind w:left="120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</w:t>
      </w:r>
      <w:r w:rsidRPr="00EB07A8">
        <w:rPr>
          <w:rFonts w:ascii="Times New Roman" w:hAnsi="Times New Roman"/>
          <w:color w:val="000000"/>
          <w:sz w:val="28"/>
          <w:lang w:val="ru-RU"/>
        </w:rPr>
        <w:t>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</w:t>
      </w:r>
      <w:r w:rsidRPr="00EB07A8">
        <w:rPr>
          <w:rFonts w:ascii="Times New Roman" w:hAnsi="Times New Roman"/>
          <w:color w:val="000000"/>
          <w:sz w:val="28"/>
          <w:lang w:val="ru-RU"/>
        </w:rPr>
        <w:t>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</w:t>
      </w:r>
      <w:r w:rsidRPr="00EB07A8">
        <w:rPr>
          <w:rFonts w:ascii="Times New Roman" w:hAnsi="Times New Roman"/>
          <w:color w:val="000000"/>
          <w:sz w:val="28"/>
          <w:lang w:val="ru-RU"/>
        </w:rPr>
        <w:t>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</w:t>
      </w:r>
      <w:r w:rsidRPr="00EB07A8">
        <w:rPr>
          <w:rFonts w:ascii="Times New Roman" w:hAnsi="Times New Roman"/>
          <w:color w:val="000000"/>
          <w:sz w:val="28"/>
          <w:lang w:val="ru-RU"/>
        </w:rPr>
        <w:t>шанный текст объёмом не менее 150 слов.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</w:t>
      </w:r>
      <w:r w:rsidRPr="00EB07A8">
        <w:rPr>
          <w:rFonts w:ascii="Times New Roman" w:hAnsi="Times New Roman"/>
          <w:color w:val="000000"/>
          <w:sz w:val="28"/>
          <w:lang w:val="ru-RU"/>
        </w:rPr>
        <w:t>о года обучения орфограммы, пунктограммы и слова с непроверяемыми написаниями).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Устанавливать принадлежность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 текста к функционально-смысловому типу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о</w:t>
      </w:r>
      <w:r w:rsidRPr="00EB07A8">
        <w:rPr>
          <w:rFonts w:ascii="Times New Roman" w:hAnsi="Times New Roman"/>
          <w:color w:val="000000"/>
          <w:sz w:val="28"/>
          <w:lang w:val="ru-RU"/>
        </w:rPr>
        <w:t>тличительные признаки текстов разных жанров.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</w:t>
      </w:r>
      <w:r w:rsidRPr="00EB07A8">
        <w:rPr>
          <w:rFonts w:ascii="Times New Roman" w:hAnsi="Times New Roman"/>
          <w:color w:val="000000"/>
          <w:sz w:val="28"/>
          <w:lang w:val="ru-RU"/>
        </w:rPr>
        <w:t xml:space="preserve">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</w:t>
      </w:r>
      <w:r w:rsidRPr="00EB07A8">
        <w:rPr>
          <w:rFonts w:ascii="Times New Roman" w:hAnsi="Times New Roman"/>
          <w:color w:val="000000"/>
          <w:sz w:val="28"/>
          <w:lang w:val="ru-RU"/>
        </w:rPr>
        <w:t>очинения, характера темы.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</w:t>
      </w:r>
      <w:r w:rsidRPr="00EB07A8">
        <w:rPr>
          <w:rFonts w:ascii="Times New Roman" w:hAnsi="Times New Roman"/>
          <w:color w:val="000000"/>
          <w:sz w:val="28"/>
          <w:lang w:val="ru-RU"/>
        </w:rPr>
        <w:t>ть её в учебной деятельности.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Подробно и </w:t>
      </w:r>
      <w:r w:rsidRPr="00EB07A8">
        <w:rPr>
          <w:rFonts w:ascii="Times New Roman" w:hAnsi="Times New Roman"/>
          <w:color w:val="000000"/>
          <w:sz w:val="28"/>
          <w:lang w:val="ru-RU"/>
        </w:rPr>
        <w:t>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</w:t>
      </w:r>
      <w:r w:rsidRPr="00EB07A8">
        <w:rPr>
          <w:rFonts w:ascii="Times New Roman" w:hAnsi="Times New Roman"/>
          <w:color w:val="000000"/>
          <w:sz w:val="28"/>
          <w:lang w:val="ru-RU"/>
        </w:rPr>
        <w:t>я – не менее 300 слов).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Функциональные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 xml:space="preserve"> разновидности языка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</w:t>
      </w:r>
      <w:r w:rsidRPr="00EB07A8">
        <w:rPr>
          <w:rFonts w:ascii="Times New Roman" w:hAnsi="Times New Roman"/>
          <w:color w:val="000000"/>
          <w:sz w:val="28"/>
          <w:lang w:val="ru-RU"/>
        </w:rPr>
        <w:t>оворной речи и разных функциональных стилей в художественном произведении.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</w:t>
      </w:r>
      <w:r w:rsidRPr="00EB07A8">
        <w:rPr>
          <w:rFonts w:ascii="Times New Roman" w:hAnsi="Times New Roman"/>
          <w:color w:val="000000"/>
          <w:sz w:val="28"/>
          <w:lang w:val="ru-RU"/>
        </w:rPr>
        <w:t>сти в текстах, принадлежащих к различным функционально-смысловым типам речи, функциональным разновидностям языка.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</w:t>
      </w:r>
      <w:r w:rsidRPr="00EB07A8">
        <w:rPr>
          <w:rFonts w:ascii="Times New Roman" w:hAnsi="Times New Roman"/>
          <w:color w:val="000000"/>
          <w:sz w:val="28"/>
          <w:lang w:val="ru-RU"/>
        </w:rPr>
        <w:t>альным разновидностям языка, нормы составления тезисов, конспекта, написания реферата.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Оценивать чужие и собственные речевые высказывания разной функциональной направленности с точки зрения </w:t>
      </w:r>
      <w:r w:rsidRPr="00EB07A8">
        <w:rPr>
          <w:rFonts w:ascii="Times New Roman" w:hAnsi="Times New Roman"/>
          <w:color w:val="000000"/>
          <w:sz w:val="28"/>
          <w:lang w:val="ru-RU"/>
        </w:rPr>
        <w:t>соответствия их коммуникативным требованиям и языковой правильности; исправлять речевые недостатки, редактировать текст.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</w:t>
      </w:r>
      <w:r w:rsidRPr="00EB07A8">
        <w:rPr>
          <w:rFonts w:ascii="Times New Roman" w:hAnsi="Times New Roman"/>
          <w:color w:val="000000"/>
          <w:sz w:val="28"/>
          <w:lang w:val="ru-RU"/>
        </w:rPr>
        <w:t>авать метафору, олицетворение, эпитет, гиперболу, сравнение.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сложные предлож</w:t>
      </w:r>
      <w:r w:rsidRPr="00EB07A8">
        <w:rPr>
          <w:rFonts w:ascii="Times New Roman" w:hAnsi="Times New Roman"/>
          <w:color w:val="000000"/>
          <w:sz w:val="28"/>
          <w:lang w:val="ru-RU"/>
        </w:rPr>
        <w:t>ения с разными видами связи, бессоюзные и союзные предложения (сложносочинённые и сложноподчинённые).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смысловы</w:t>
      </w:r>
      <w:r w:rsidRPr="00EB07A8">
        <w:rPr>
          <w:rFonts w:ascii="Times New Roman" w:hAnsi="Times New Roman"/>
          <w:color w:val="000000"/>
          <w:sz w:val="28"/>
          <w:lang w:val="ru-RU"/>
        </w:rPr>
        <w:t>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основные но</w:t>
      </w:r>
      <w:r w:rsidRPr="00EB07A8">
        <w:rPr>
          <w:rFonts w:ascii="Times New Roman" w:hAnsi="Times New Roman"/>
          <w:color w:val="000000"/>
          <w:sz w:val="28"/>
          <w:lang w:val="ru-RU"/>
        </w:rPr>
        <w:t>рмы построения сложносочинённого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</w:t>
      </w:r>
      <w:r w:rsidRPr="00EB07A8">
        <w:rPr>
          <w:rFonts w:ascii="Times New Roman" w:hAnsi="Times New Roman"/>
          <w:color w:val="000000"/>
          <w:sz w:val="28"/>
          <w:lang w:val="ru-RU"/>
        </w:rPr>
        <w:t>ализ сложносочинённых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Распознавать сложноподчинённые предложения, выделять главную и придаточную части предложения, средства связи </w:t>
      </w:r>
      <w:r w:rsidRPr="00EB07A8">
        <w:rPr>
          <w:rFonts w:ascii="Times New Roman" w:hAnsi="Times New Roman"/>
          <w:color w:val="000000"/>
          <w:sz w:val="28"/>
          <w:lang w:val="ru-RU"/>
        </w:rPr>
        <w:t>частей сложноподчинённого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</w:t>
      </w:r>
      <w:r w:rsidRPr="00EB07A8">
        <w:rPr>
          <w:rFonts w:ascii="Times New Roman" w:hAnsi="Times New Roman"/>
          <w:color w:val="000000"/>
          <w:sz w:val="28"/>
          <w:lang w:val="ru-RU"/>
        </w:rPr>
        <w:t>обенности их строения.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</w:t>
      </w:r>
      <w:r w:rsidRPr="00EB07A8">
        <w:rPr>
          <w:rFonts w:ascii="Times New Roman" w:hAnsi="Times New Roman"/>
          <w:color w:val="000000"/>
          <w:sz w:val="28"/>
          <w:lang w:val="ru-RU"/>
        </w:rPr>
        <w:t>внения, условия, уступки, следствия, цели).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</w:t>
      </w:r>
      <w:r w:rsidRPr="00EB07A8">
        <w:rPr>
          <w:rFonts w:ascii="Times New Roman" w:hAnsi="Times New Roman"/>
          <w:color w:val="000000"/>
          <w:sz w:val="28"/>
          <w:lang w:val="ru-RU"/>
        </w:rPr>
        <w:t>ать соответствующие конструкции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и пунктуационный анализ сложноподчинённых </w:t>
      </w:r>
      <w:r w:rsidRPr="00EB07A8">
        <w:rPr>
          <w:rFonts w:ascii="Times New Roman" w:hAnsi="Times New Roman"/>
          <w:color w:val="000000"/>
          <w:sz w:val="28"/>
          <w:lang w:val="ru-RU"/>
        </w:rPr>
        <w:t>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</w:t>
      </w:r>
      <w:r w:rsidRPr="00EB07A8">
        <w:rPr>
          <w:rFonts w:ascii="Times New Roman" w:hAnsi="Times New Roman"/>
          <w:color w:val="000000"/>
          <w:sz w:val="28"/>
          <w:lang w:val="ru-RU"/>
        </w:rPr>
        <w:t>ионное выражение этих отношений.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</w:t>
      </w:r>
      <w:r w:rsidRPr="00EB07A8">
        <w:rPr>
          <w:rFonts w:ascii="Times New Roman" w:hAnsi="Times New Roman"/>
          <w:color w:val="000000"/>
          <w:sz w:val="28"/>
          <w:lang w:val="ru-RU"/>
        </w:rPr>
        <w:t>ых предложений.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Сложные предл</w:t>
      </w:r>
      <w:r w:rsidRPr="00EB07A8">
        <w:rPr>
          <w:rFonts w:ascii="Times New Roman" w:hAnsi="Times New Roman"/>
          <w:b/>
          <w:color w:val="000000"/>
          <w:sz w:val="28"/>
          <w:lang w:val="ru-RU"/>
        </w:rPr>
        <w:t>ожения с разными видами союзной и бессоюзной связи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43099E" w:rsidRPr="00EB07A8" w:rsidRDefault="0043099E">
      <w:pPr>
        <w:spacing w:after="0" w:line="264" w:lineRule="auto"/>
        <w:ind w:left="120"/>
        <w:jc w:val="both"/>
        <w:rPr>
          <w:lang w:val="ru-RU"/>
        </w:rPr>
      </w:pPr>
    </w:p>
    <w:p w:rsidR="0043099E" w:rsidRPr="00EB07A8" w:rsidRDefault="00137BFB">
      <w:pPr>
        <w:spacing w:after="0" w:line="264" w:lineRule="auto"/>
        <w:ind w:left="120"/>
        <w:jc w:val="both"/>
        <w:rPr>
          <w:lang w:val="ru-RU"/>
        </w:rPr>
      </w:pPr>
      <w:r w:rsidRPr="00EB07A8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</w:t>
      </w:r>
      <w:r w:rsidRPr="00EB07A8">
        <w:rPr>
          <w:rFonts w:ascii="Times New Roman" w:hAnsi="Times New Roman"/>
          <w:color w:val="000000"/>
          <w:sz w:val="28"/>
          <w:lang w:val="ru-RU"/>
        </w:rPr>
        <w:t>ть синонимию предложений с прямой и косвенной речью.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43099E" w:rsidRPr="00EB07A8" w:rsidRDefault="00137BFB">
      <w:pPr>
        <w:spacing w:after="0" w:line="264" w:lineRule="auto"/>
        <w:ind w:firstLine="600"/>
        <w:jc w:val="both"/>
        <w:rPr>
          <w:lang w:val="ru-RU"/>
        </w:rPr>
      </w:pPr>
      <w:r w:rsidRPr="00EB07A8">
        <w:rPr>
          <w:rFonts w:ascii="Calibri" w:hAnsi="Calibri"/>
          <w:color w:val="000000"/>
          <w:sz w:val="28"/>
          <w:lang w:val="ru-RU"/>
        </w:rPr>
        <w:t>Применять правила постановки знако</w:t>
      </w:r>
      <w:r w:rsidRPr="00EB07A8">
        <w:rPr>
          <w:rFonts w:ascii="Calibri" w:hAnsi="Calibri"/>
          <w:color w:val="000000"/>
          <w:sz w:val="28"/>
          <w:lang w:val="ru-RU"/>
        </w:rPr>
        <w:t>в препинания в предложениях с прямой и косвенной речью, при цитировании.</w:t>
      </w:r>
    </w:p>
    <w:p w:rsidR="0043099E" w:rsidRDefault="00137BFB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3099E" w:rsidRDefault="0043099E">
      <w:pPr>
        <w:sectPr w:rsidR="0043099E">
          <w:pgSz w:w="11906" w:h="16383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bookmarkStart w:id="8" w:name="block-136220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43099E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43099E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морфем.Основные способы образования слов в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43099E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его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43099E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официально-делового стиля. Научный стиль. Жанры научного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языка. Словосочетание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Простое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Уточняющие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обращениями, вводными и вставными конструкциями. Обращение. Вводные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43099E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аудирование,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t>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07A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предложения с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bookmarkStart w:id="9" w:name="block-136220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43099E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Самостоятельные и служебные части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тип речи.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(подробное изложение текста)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Сферы речевого общения и их соотнесённость с функциональными разновидностями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Глухие и </w:t>
            </w:r>
            <w:r>
              <w:rPr>
                <w:rFonts w:ascii="Times New Roman" w:hAnsi="Times New Roman"/>
                <w:color w:val="000000"/>
                <w:sz w:val="24"/>
              </w:rPr>
              <w:t>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Практикум по теме «Морфемика.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Диалог.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Самостоятельные и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 несклоняемых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значение,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43099E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 w:rsidRPr="00EB07A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— язык межнационального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3099E" w:rsidRPr="00EB07A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B07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Pr="00EB07A8" w:rsidRDefault="00137BFB">
            <w:pPr>
              <w:spacing w:after="0"/>
              <w:ind w:left="135"/>
              <w:rPr>
                <w:lang w:val="ru-RU"/>
              </w:rPr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 w:rsidRPr="00EB07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диалога: побуждение к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речи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Стилистические пласты </w:t>
            </w:r>
            <w:r>
              <w:rPr>
                <w:rFonts w:ascii="Times New Roman" w:hAnsi="Times New Roman"/>
                <w:color w:val="000000"/>
                <w:sz w:val="24"/>
              </w:rPr>
              <w:t>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Морфемика и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способы образования слов в русском языке. Сложные и сложносокращённые </w:t>
            </w:r>
            <w:r>
              <w:rPr>
                <w:rFonts w:ascii="Times New Roman" w:hAnsi="Times New Roman"/>
                <w:color w:val="000000"/>
                <w:sz w:val="24"/>
              </w:rPr>
              <w:t>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-кас- — -кос- </w:t>
            </w:r>
            <w:r>
              <w:rPr>
                <w:rFonts w:ascii="Times New Roman" w:hAnsi="Times New Roman"/>
                <w:color w:val="000000"/>
                <w:sz w:val="24"/>
              </w:rPr>
              <w:t>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Систематизация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 речи в </w:t>
            </w:r>
            <w:r>
              <w:rPr>
                <w:rFonts w:ascii="Times New Roman" w:hAnsi="Times New Roman"/>
                <w:color w:val="000000"/>
                <w:sz w:val="24"/>
              </w:rPr>
              <w:t>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как </w:t>
            </w:r>
            <w:r>
              <w:rPr>
                <w:rFonts w:ascii="Times New Roman" w:hAnsi="Times New Roman"/>
                <w:color w:val="000000"/>
                <w:sz w:val="24"/>
              </w:rPr>
              <w:t>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имен существительных в именительном падеже множественного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6c2e2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Степени сравнения качественных имен прилагательных. Сравнительная </w:t>
            </w:r>
            <w:r>
              <w:rPr>
                <w:rFonts w:ascii="Times New Roman" w:hAnsi="Times New Roman"/>
                <w:color w:val="000000"/>
                <w:sz w:val="24"/>
              </w:rPr>
              <w:t>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именах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Словообразование имён прилагательных.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числительное как часть речи. Общее грамматическое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порядковых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Собирательные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изложение.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Условное наклонение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глаголов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курс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43099E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как развивающееся явление. Взаимосвязь языка, культуры и </w:t>
            </w:r>
            <w:r>
              <w:rPr>
                <w:rFonts w:ascii="Times New Roman" w:hAnsi="Times New Roman"/>
                <w:color w:val="000000"/>
                <w:sz w:val="24"/>
              </w:rPr>
              <w:t>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Имя существительное, имя прилагательное, имя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Тезисный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</w:t>
            </w:r>
            <w:r>
              <w:rPr>
                <w:rFonts w:ascii="Times New Roman" w:hAnsi="Times New Roman"/>
                <w:color w:val="000000"/>
                <w:sz w:val="24"/>
              </w:rPr>
              <w:t>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прошедшего </w:t>
            </w:r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страдательных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t>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</w:t>
            </w:r>
            <w:r>
              <w:rPr>
                <w:rFonts w:ascii="Times New Roman" w:hAnsi="Times New Roman"/>
                <w:color w:val="000000"/>
                <w:sz w:val="24"/>
              </w:rPr>
              <w:t>перед н и нн в полных и кратких 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43099E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</w:t>
            </w:r>
            <w:r>
              <w:rPr>
                <w:rFonts w:ascii="Times New Roman" w:hAnsi="Times New Roman"/>
                <w:color w:val="000000"/>
                <w:sz w:val="24"/>
              </w:rPr>
              <w:t>написание 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Что такое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как речевое произведение. Виды информации в </w:t>
            </w:r>
            <w:r>
              <w:rPr>
                <w:rFonts w:ascii="Times New Roman" w:hAnsi="Times New Roman"/>
                <w:color w:val="000000"/>
                <w:sz w:val="24"/>
              </w:rPr>
              <w:t>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предложений по </w:t>
            </w:r>
            <w:r>
              <w:rPr>
                <w:rFonts w:ascii="Times New Roman" w:hAnsi="Times New Roman"/>
                <w:color w:val="000000"/>
                <w:sz w:val="24"/>
              </w:rPr>
              <w:t>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как </w:t>
            </w:r>
            <w:r>
              <w:rPr>
                <w:rFonts w:ascii="Times New Roman" w:hAnsi="Times New Roman"/>
                <w:color w:val="000000"/>
                <w:sz w:val="24"/>
              </w:rPr>
              <w:t>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Неопределённо-личные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</w:t>
            </w:r>
            <w:r>
              <w:rPr>
                <w:rFonts w:ascii="Times New Roman" w:hAnsi="Times New Roman"/>
                <w:color w:val="000000"/>
                <w:sz w:val="24"/>
              </w:rPr>
              <w:t>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обособленными членами. Обособление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Обособление приложений.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"Предложения с однородными членами", "Обособленные </w:t>
            </w:r>
            <w:r>
              <w:rPr>
                <w:rFonts w:ascii="Times New Roman" w:hAnsi="Times New Roman"/>
                <w:color w:val="000000"/>
                <w:sz w:val="24"/>
              </w:rPr>
              <w:t>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Омонимия членов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обращениями, вводными и </w:t>
            </w:r>
            <w:r>
              <w:rPr>
                <w:rFonts w:ascii="Times New Roman" w:hAnsi="Times New Roman"/>
                <w:color w:val="000000"/>
                <w:sz w:val="24"/>
              </w:rPr>
              <w:t>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Типы связи слов в 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Виды </w:t>
            </w:r>
            <w:r>
              <w:rPr>
                <w:rFonts w:ascii="Times New Roman" w:hAnsi="Times New Roman"/>
                <w:color w:val="000000"/>
                <w:sz w:val="24"/>
              </w:rPr>
              <w:t>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43099E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099E" w:rsidRDefault="004309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099E" w:rsidRDefault="0043099E"/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в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как речевое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предложений. Смысловые отношения между частями сложносочинённого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сложносочинённых предложениях. Пунктуационный </w:t>
            </w:r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Пунктуационный анализ сложноподчинённых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сложноподчинённых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сложные предложения со значением </w:t>
            </w:r>
            <w:r>
              <w:rPr>
                <w:rFonts w:ascii="Times New Roman" w:hAnsi="Times New Roman"/>
                <w:color w:val="000000"/>
                <w:sz w:val="24"/>
              </w:rPr>
              <w:t>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бессоюзного сложного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Употребление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сложных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Запятая в </w:t>
            </w:r>
            <w:r>
              <w:rPr>
                <w:rFonts w:ascii="Times New Roman" w:hAnsi="Times New Roman"/>
                <w:color w:val="000000"/>
                <w:sz w:val="24"/>
              </w:rPr>
              <w:t>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099E" w:rsidRDefault="0043099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4309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099E" w:rsidRDefault="00137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099E" w:rsidRDefault="0043099E"/>
        </w:tc>
      </w:tr>
    </w:tbl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43099E">
      <w:pPr>
        <w:sectPr w:rsidR="004309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099E" w:rsidRDefault="00137BFB">
      <w:pPr>
        <w:spacing w:after="0"/>
        <w:ind w:left="120"/>
      </w:pPr>
      <w:bookmarkStart w:id="10" w:name="block-1362202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3099E" w:rsidRDefault="00137BF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3099E" w:rsidRDefault="00137BF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3099E" w:rsidRDefault="00137BF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43099E" w:rsidRDefault="00137BFB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3099E" w:rsidRDefault="00137BF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3099E" w:rsidRDefault="00137BF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3099E" w:rsidRDefault="0043099E">
      <w:pPr>
        <w:spacing w:after="0"/>
        <w:ind w:left="120"/>
      </w:pPr>
    </w:p>
    <w:p w:rsidR="0043099E" w:rsidRDefault="00137BF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3099E" w:rsidRDefault="00137BF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3099E" w:rsidRDefault="0043099E">
      <w:pPr>
        <w:sectPr w:rsidR="0043099E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137BFB" w:rsidRDefault="00137BFB"/>
    <w:sectPr w:rsidR="00137BF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3099E"/>
    <w:rsid w:val="00137BFB"/>
    <w:rsid w:val="0043099E"/>
    <w:rsid w:val="00EB0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2E3A28-C1D2-47D9-AEC0-857C0B816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2020" TargetMode="External"/><Relationship Id="rId531" Type="http://schemas.openxmlformats.org/officeDocument/2006/relationships/hyperlink" Target="https://m.edsoo.ru/fbaa69a2" TargetMode="External"/><Relationship Id="rId170" Type="http://schemas.openxmlformats.org/officeDocument/2006/relationships/hyperlink" Target="https://m.edsoo.ru/fa25939a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542" Type="http://schemas.openxmlformats.org/officeDocument/2006/relationships/hyperlink" Target="https://m.edsoo.ru/fbaa7ea6" TargetMode="External"/><Relationship Id="rId181" Type="http://schemas.openxmlformats.org/officeDocument/2006/relationships/hyperlink" Target="https://m.edsoo.ru/fa25a27c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346" Type="http://schemas.openxmlformats.org/officeDocument/2006/relationships/hyperlink" Target="https://m.edsoo.ru/fa275a2c" TargetMode="External"/><Relationship Id="rId553" Type="http://schemas.openxmlformats.org/officeDocument/2006/relationships/hyperlink" Target="https://m.edsoo.ru/fbaa8fae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497" Type="http://schemas.openxmlformats.org/officeDocument/2006/relationships/hyperlink" Target="https://m.edsoo.ru/fbaa17c2" TargetMode="External"/><Relationship Id="rId357" Type="http://schemas.openxmlformats.org/officeDocument/2006/relationships/hyperlink" Target="https://m.edsoo.ru/fa277976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2030" TargetMode="External"/><Relationship Id="rId564" Type="http://schemas.openxmlformats.org/officeDocument/2006/relationships/hyperlink" Target="https://m.edsoo.ru/fbaaa476" TargetMode="External"/><Relationship Id="rId424" Type="http://schemas.openxmlformats.org/officeDocument/2006/relationships/hyperlink" Target="https://m.edsoo.ru/fba9562a" TargetMode="External"/><Relationship Id="rId270" Type="http://schemas.openxmlformats.org/officeDocument/2006/relationships/hyperlink" Target="https://m.edsoo.ru/fa26b56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281" Type="http://schemas.openxmlformats.org/officeDocument/2006/relationships/hyperlink" Target="https://m.edsoo.ru/fa26cce2" TargetMode="External"/><Relationship Id="rId502" Type="http://schemas.openxmlformats.org/officeDocument/2006/relationships/hyperlink" Target="https://m.edsoo.ru/fbaa235c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86" Type="http://schemas.openxmlformats.org/officeDocument/2006/relationships/fontTable" Target="fontTable.xm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79c2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62f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417" Type="http://schemas.openxmlformats.org/officeDocument/2006/relationships/hyperlink" Target="https://m.edsoo.ru/fba94310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63" Type="http://schemas.openxmlformats.org/officeDocument/2006/relationships/hyperlink" Target="https://m.edsoo.ru/fa26a4e2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526" Type="http://schemas.openxmlformats.org/officeDocument/2006/relationships/hyperlink" Target="https://m.edsoo.ru/fbaa5c96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7130" TargetMode="External"/><Relationship Id="rId330" Type="http://schemas.openxmlformats.org/officeDocument/2006/relationships/hyperlink" Target="https://m.edsoo.ru/fa272d0e" TargetMode="External"/><Relationship Id="rId568" Type="http://schemas.openxmlformats.org/officeDocument/2006/relationships/hyperlink" Target="https://m.edsoo.ru/fbaaac78" TargetMode="External"/><Relationship Id="rId165" Type="http://schemas.openxmlformats.org/officeDocument/2006/relationships/hyperlink" Target="https://m.edsoo.ru/fa2587e2" TargetMode="External"/><Relationship Id="rId372" Type="http://schemas.openxmlformats.org/officeDocument/2006/relationships/hyperlink" Target="https://m.edsoo.ru/fa278a74" TargetMode="External"/><Relationship Id="rId428" Type="http://schemas.openxmlformats.org/officeDocument/2006/relationships/hyperlink" Target="https://m.edsoo.ru/fba9612e" TargetMode="External"/><Relationship Id="rId232" Type="http://schemas.openxmlformats.org/officeDocument/2006/relationships/hyperlink" Target="https://m.edsoo.ru/fa26506e" TargetMode="External"/><Relationship Id="rId274" Type="http://schemas.openxmlformats.org/officeDocument/2006/relationships/hyperlink" Target="https://m.edsoo.ru/fa26bf2c" TargetMode="External"/><Relationship Id="rId481" Type="http://schemas.openxmlformats.org/officeDocument/2006/relationships/hyperlink" Target="https://m.edsoo.ru/fba9f2f6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e16" TargetMode="External"/><Relationship Id="rId537" Type="http://schemas.openxmlformats.org/officeDocument/2006/relationships/hyperlink" Target="https://m.edsoo.ru/fbaa750a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9d0" TargetMode="External"/><Relationship Id="rId341" Type="http://schemas.openxmlformats.org/officeDocument/2006/relationships/hyperlink" Target="https://m.edsoo.ru/fa2753d8" TargetMode="External"/><Relationship Id="rId383" Type="http://schemas.openxmlformats.org/officeDocument/2006/relationships/hyperlink" Target="https://m.edsoo.ru/fa27abf8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506" Type="http://schemas.openxmlformats.org/officeDocument/2006/relationships/hyperlink" Target="https://m.edsoo.ru/fbaa2bae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86a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48" Type="http://schemas.openxmlformats.org/officeDocument/2006/relationships/hyperlink" Target="https://m.edsoo.ru/fbaa887e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87" Type="http://schemas.openxmlformats.org/officeDocument/2006/relationships/hyperlink" Target="https://m.edsoo.ru/fa25b398" TargetMode="External"/><Relationship Id="rId352" Type="http://schemas.openxmlformats.org/officeDocument/2006/relationships/hyperlink" Target="https://m.edsoo.ru/fa276d96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212" Type="http://schemas.openxmlformats.org/officeDocument/2006/relationships/hyperlink" Target="https://m.edsoo.ru/fa2619f0" TargetMode="External"/><Relationship Id="rId254" Type="http://schemas.openxmlformats.org/officeDocument/2006/relationships/hyperlink" Target="https://m.edsoo.ru/fa26461e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96" Type="http://schemas.openxmlformats.org/officeDocument/2006/relationships/hyperlink" Target="https://m.edsoo.ru/fa26e5f6" TargetMode="External"/><Relationship Id="rId461" Type="http://schemas.openxmlformats.org/officeDocument/2006/relationships/hyperlink" Target="https://m.edsoo.ru/fba9c5b0" TargetMode="External"/><Relationship Id="rId517" Type="http://schemas.openxmlformats.org/officeDocument/2006/relationships/hyperlink" Target="https://m.edsoo.ru/fbaa48f0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d5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63" Type="http://schemas.openxmlformats.org/officeDocument/2006/relationships/hyperlink" Target="https://m.edsoo.ru/fa27893e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23" Type="http://schemas.openxmlformats.org/officeDocument/2006/relationships/hyperlink" Target="https://m.edsoo.ru/fa2627a6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c4e" TargetMode="External"/><Relationship Id="rId472" Type="http://schemas.openxmlformats.org/officeDocument/2006/relationships/hyperlink" Target="https://m.edsoo.ru/fba9e392" TargetMode="External"/><Relationship Id="rId528" Type="http://schemas.openxmlformats.org/officeDocument/2006/relationships/hyperlink" Target="https://m.edsoo.ru/fbaa5dae" TargetMode="External"/><Relationship Id="rId125" Type="http://schemas.openxmlformats.org/officeDocument/2006/relationships/hyperlink" Target="https://m.edsoo.ru/fa2575f4" TargetMode="External"/><Relationship Id="rId167" Type="http://schemas.openxmlformats.org/officeDocument/2006/relationships/hyperlink" Target="https://m.edsoo.ru/fa258bde" TargetMode="External"/><Relationship Id="rId332" Type="http://schemas.openxmlformats.org/officeDocument/2006/relationships/hyperlink" Target="https://m.edsoo.ru/fa273312" TargetMode="External"/><Relationship Id="rId374" Type="http://schemas.openxmlformats.org/officeDocument/2006/relationships/hyperlink" Target="https://m.edsoo.ru/fa279d98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51cc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2e2" TargetMode="External"/><Relationship Id="rId441" Type="http://schemas.openxmlformats.org/officeDocument/2006/relationships/hyperlink" Target="https://m.edsoo.ru/fba98e2e" TargetMode="External"/><Relationship Id="rId483" Type="http://schemas.openxmlformats.org/officeDocument/2006/relationships/hyperlink" Target="https://m.edsoo.ru/fba9fc10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5a0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43" Type="http://schemas.openxmlformats.org/officeDocument/2006/relationships/hyperlink" Target="https://m.edsoo.ru/fa27525c" TargetMode="External"/><Relationship Id="rId550" Type="http://schemas.openxmlformats.org/officeDocument/2006/relationships/hyperlink" Target="https://m.edsoo.ru/fbaa8b26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245" Type="http://schemas.openxmlformats.org/officeDocument/2006/relationships/hyperlink" Target="https://m.edsoo.ru/fa2662f2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52" Type="http://schemas.openxmlformats.org/officeDocument/2006/relationships/hyperlink" Target="https://m.edsoo.ru/fba9b53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105" Type="http://schemas.openxmlformats.org/officeDocument/2006/relationships/hyperlink" Target="https://m.edsoo.ru/fa252b4e" TargetMode="External"/><Relationship Id="rId147" Type="http://schemas.openxmlformats.org/officeDocument/2006/relationships/hyperlink" Target="https://m.edsoo.ru/fa25fce0" TargetMode="External"/><Relationship Id="rId312" Type="http://schemas.openxmlformats.org/officeDocument/2006/relationships/hyperlink" Target="https://m.edsoo.ru/fa27082e" TargetMode="External"/><Relationship Id="rId354" Type="http://schemas.openxmlformats.org/officeDocument/2006/relationships/hyperlink" Target="https://m.edsoo.ru/fa276c06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214" Type="http://schemas.openxmlformats.org/officeDocument/2006/relationships/hyperlink" Target="https://m.edsoo.ru/fa261c34" TargetMode="External"/><Relationship Id="rId256" Type="http://schemas.openxmlformats.org/officeDocument/2006/relationships/hyperlink" Target="https://m.edsoo.ru/fa268944" TargetMode="External"/><Relationship Id="rId298" Type="http://schemas.openxmlformats.org/officeDocument/2006/relationships/hyperlink" Target="https://m.edsoo.ru/fa26ea7e" TargetMode="External"/><Relationship Id="rId421" Type="http://schemas.openxmlformats.org/officeDocument/2006/relationships/hyperlink" Target="https://m.edsoo.ru/fba9510c" TargetMode="External"/><Relationship Id="rId463" Type="http://schemas.openxmlformats.org/officeDocument/2006/relationships/hyperlink" Target="https://m.edsoo.ru/fba9c966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58" Type="http://schemas.openxmlformats.org/officeDocument/2006/relationships/hyperlink" Target="https://m.edsoo.ru/fa257a04" TargetMode="External"/><Relationship Id="rId323" Type="http://schemas.openxmlformats.org/officeDocument/2006/relationships/hyperlink" Target="https://m.edsoo.ru/fa271ec2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cc2" TargetMode="External"/><Relationship Id="rId572" Type="http://schemas.openxmlformats.org/officeDocument/2006/relationships/hyperlink" Target="https://m.edsoo.ru/fbaaae94" TargetMode="External"/><Relationship Id="rId225" Type="http://schemas.openxmlformats.org/officeDocument/2006/relationships/hyperlink" Target="https://m.edsoo.ru/fa262af8" TargetMode="External"/><Relationship Id="rId267" Type="http://schemas.openxmlformats.org/officeDocument/2006/relationships/hyperlink" Target="https://m.edsoo.ru/fa26af46" TargetMode="External"/><Relationship Id="rId432" Type="http://schemas.openxmlformats.org/officeDocument/2006/relationships/hyperlink" Target="https://m.edsoo.ru/fba97c0e" TargetMode="External"/><Relationship Id="rId474" Type="http://schemas.openxmlformats.org/officeDocument/2006/relationships/hyperlink" Target="https://m.edsoo.ru/fba9e5cc" TargetMode="External"/><Relationship Id="rId127" Type="http://schemas.openxmlformats.org/officeDocument/2006/relationships/hyperlink" Target="https://m.edsoo.ru/fa2578b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76" Type="http://schemas.openxmlformats.org/officeDocument/2006/relationships/hyperlink" Target="https://m.edsoo.ru/fa279ffa" TargetMode="External"/><Relationship Id="rId541" Type="http://schemas.openxmlformats.org/officeDocument/2006/relationships/hyperlink" Target="https://m.edsoo.ru/fbaa7d16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36" Type="http://schemas.openxmlformats.org/officeDocument/2006/relationships/hyperlink" Target="https://m.edsoo.ru/fa26538e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43" Type="http://schemas.openxmlformats.org/officeDocument/2006/relationships/hyperlink" Target="https://m.edsoo.ru/fba99ad6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38" Type="http://schemas.openxmlformats.org/officeDocument/2006/relationships/hyperlink" Target="https://m.edsoo.ru/fba98686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d1f6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44" Type="http://schemas.openxmlformats.org/officeDocument/2006/relationships/hyperlink" Target="https://m.edsoo.ru/fa25f57e" TargetMode="External"/><Relationship Id="rId547" Type="http://schemas.openxmlformats.org/officeDocument/2006/relationships/hyperlink" Target="https://m.edsoo.ru/fbaa8770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53" Type="http://schemas.openxmlformats.org/officeDocument/2006/relationships/hyperlink" Target="https://m.edsoo.ru/fa267ca6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516" Type="http://schemas.openxmlformats.org/officeDocument/2006/relationships/hyperlink" Target="https://m.edsoo.ru/fbaa47c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6ed8" TargetMode="External"/><Relationship Id="rId320" Type="http://schemas.openxmlformats.org/officeDocument/2006/relationships/hyperlink" Target="https://m.edsoo.ru/fa2715a8" TargetMode="External"/><Relationship Id="rId558" Type="http://schemas.openxmlformats.org/officeDocument/2006/relationships/hyperlink" Target="https://m.edsoo.ru/fbaa9b16" TargetMode="External"/><Relationship Id="rId155" Type="http://schemas.openxmlformats.org/officeDocument/2006/relationships/hyperlink" Target="https://m.edsoo.ru/fa260c12" TargetMode="External"/><Relationship Id="rId197" Type="http://schemas.openxmlformats.org/officeDocument/2006/relationships/hyperlink" Target="https://m.edsoo.ru/fa25ce32" TargetMode="External"/><Relationship Id="rId362" Type="http://schemas.openxmlformats.org/officeDocument/2006/relationships/hyperlink" Target="https://m.edsoo.ru/fa27840c" TargetMode="External"/><Relationship Id="rId418" Type="http://schemas.openxmlformats.org/officeDocument/2006/relationships/hyperlink" Target="https://m.edsoo.ru/fa280634" TargetMode="External"/><Relationship Id="rId222" Type="http://schemas.openxmlformats.org/officeDocument/2006/relationships/hyperlink" Target="https://m.edsoo.ru/fa26263e" TargetMode="External"/><Relationship Id="rId264" Type="http://schemas.openxmlformats.org/officeDocument/2006/relationships/hyperlink" Target="https://m.edsoo.ru/fa26a9ba" TargetMode="External"/><Relationship Id="rId471" Type="http://schemas.openxmlformats.org/officeDocument/2006/relationships/hyperlink" Target="https://m.edsoo.ru/fba9e24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464" TargetMode="External"/><Relationship Id="rId527" Type="http://schemas.openxmlformats.org/officeDocument/2006/relationships/hyperlink" Target="https://m.edsoo.ru/fbaa782a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918" TargetMode="External"/><Relationship Id="rId331" Type="http://schemas.openxmlformats.org/officeDocument/2006/relationships/hyperlink" Target="https://m.edsoo.ru/fa27365a" TargetMode="External"/><Relationship Id="rId373" Type="http://schemas.openxmlformats.org/officeDocument/2006/relationships/hyperlink" Target="https://m.edsoo.ru/fa279bae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4f06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c0b2" TargetMode="External"/><Relationship Id="rId300" Type="http://schemas.openxmlformats.org/officeDocument/2006/relationships/hyperlink" Target="https://m.edsoo.ru/fa26edda" TargetMode="External"/><Relationship Id="rId482" Type="http://schemas.openxmlformats.org/officeDocument/2006/relationships/hyperlink" Target="https://m.edsoo.ru/fba9f418" TargetMode="External"/><Relationship Id="rId538" Type="http://schemas.openxmlformats.org/officeDocument/2006/relationships/hyperlink" Target="https://m.edsoo.ru/fbaa76a4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77" Type="http://schemas.openxmlformats.org/officeDocument/2006/relationships/hyperlink" Target="https://m.edsoo.ru/fa259afc" TargetMode="External"/><Relationship Id="rId342" Type="http://schemas.openxmlformats.org/officeDocument/2006/relationships/hyperlink" Target="https://m.edsoo.ru/fa275086" TargetMode="External"/><Relationship Id="rId384" Type="http://schemas.openxmlformats.org/officeDocument/2006/relationships/hyperlink" Target="https://m.edsoo.ru/fa27b792" TargetMode="External"/><Relationship Id="rId202" Type="http://schemas.openxmlformats.org/officeDocument/2006/relationships/hyperlink" Target="https://m.edsoo.ru/fa25d90e" TargetMode="External"/><Relationship Id="rId244" Type="http://schemas.openxmlformats.org/officeDocument/2006/relationships/hyperlink" Target="https://m.edsoo.ru/fa266108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46" Type="http://schemas.openxmlformats.org/officeDocument/2006/relationships/hyperlink" Target="https://m.edsoo.ru/fa25fb78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53" Type="http://schemas.openxmlformats.org/officeDocument/2006/relationships/hyperlink" Target="https://m.edsoo.ru/fa276a4e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420" Type="http://schemas.openxmlformats.org/officeDocument/2006/relationships/hyperlink" Target="https://m.edsoo.ru/fba94d6a" TargetMode="External"/><Relationship Id="rId255" Type="http://schemas.openxmlformats.org/officeDocument/2006/relationships/hyperlink" Target="https://m.edsoo.ru/fa2687c8" TargetMode="External"/><Relationship Id="rId297" Type="http://schemas.openxmlformats.org/officeDocument/2006/relationships/hyperlink" Target="https://m.edsoo.ru/fa26e7ea" TargetMode="External"/><Relationship Id="rId462" Type="http://schemas.openxmlformats.org/officeDocument/2006/relationships/hyperlink" Target="https://m.edsoo.ru/fba9c736" TargetMode="External"/><Relationship Id="rId518" Type="http://schemas.openxmlformats.org/officeDocument/2006/relationships/hyperlink" Target="https://m.edsoo.ru/fbaa51f6" TargetMode="External"/><Relationship Id="rId115" Type="http://schemas.openxmlformats.org/officeDocument/2006/relationships/hyperlink" Target="https://m.edsoo.ru/fa254d36" TargetMode="External"/><Relationship Id="rId157" Type="http://schemas.openxmlformats.org/officeDocument/2006/relationships/hyperlink" Target="https://m.edsoo.ru/fa260e88" TargetMode="External"/><Relationship Id="rId322" Type="http://schemas.openxmlformats.org/officeDocument/2006/relationships/hyperlink" Target="https://m.edsoo.ru/fa271d14" TargetMode="External"/><Relationship Id="rId364" Type="http://schemas.openxmlformats.org/officeDocument/2006/relationships/hyperlink" Target="https://m.edsoo.ru/fa278b96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116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66" Type="http://schemas.openxmlformats.org/officeDocument/2006/relationships/hyperlink" Target="https://m.edsoo.ru/fa26adde" TargetMode="External"/><Relationship Id="rId431" Type="http://schemas.openxmlformats.org/officeDocument/2006/relationships/hyperlink" Target="https://m.edsoo.ru/fba9696c" TargetMode="External"/><Relationship Id="rId473" Type="http://schemas.openxmlformats.org/officeDocument/2006/relationships/hyperlink" Target="https://m.edsoo.ru/fba9e4be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72a" TargetMode="External"/><Relationship Id="rId168" Type="http://schemas.openxmlformats.org/officeDocument/2006/relationships/hyperlink" Target="https://m.edsoo.ru/fa258d28" TargetMode="External"/><Relationship Id="rId333" Type="http://schemas.openxmlformats.org/officeDocument/2006/relationships/hyperlink" Target="https://m.edsoo.ru/fa2734f2" TargetMode="External"/><Relationship Id="rId540" Type="http://schemas.openxmlformats.org/officeDocument/2006/relationships/hyperlink" Target="https://m.edsoo.ru/fbaa7b5e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ec4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65e" TargetMode="External"/><Relationship Id="rId277" Type="http://schemas.openxmlformats.org/officeDocument/2006/relationships/hyperlink" Target="https://m.edsoo.ru/fa26c4ea" TargetMode="External"/><Relationship Id="rId400" Type="http://schemas.openxmlformats.org/officeDocument/2006/relationships/hyperlink" Target="https://m.edsoo.ru/fa27e5b4" TargetMode="External"/><Relationship Id="rId442" Type="http://schemas.openxmlformats.org/officeDocument/2006/relationships/hyperlink" Target="https://m.edsoo.ru/fba99270" TargetMode="External"/><Relationship Id="rId484" Type="http://schemas.openxmlformats.org/officeDocument/2006/relationships/hyperlink" Target="https://m.edsoo.ru/fba9ff30" TargetMode="External"/><Relationship Id="rId137" Type="http://schemas.openxmlformats.org/officeDocument/2006/relationships/hyperlink" Target="https://m.edsoo.ru/fa25e5de" TargetMode="External"/><Relationship Id="rId302" Type="http://schemas.openxmlformats.org/officeDocument/2006/relationships/hyperlink" Target="https://m.edsoo.ru/fa26f65e" TargetMode="External"/><Relationship Id="rId344" Type="http://schemas.openxmlformats.org/officeDocument/2006/relationships/hyperlink" Target="https://m.edsoo.ru/fa275540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46" Type="http://schemas.openxmlformats.org/officeDocument/2006/relationships/hyperlink" Target="https://m.edsoo.ru/fa26645a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53" Type="http://schemas.openxmlformats.org/officeDocument/2006/relationships/hyperlink" Target="https://m.edsoo.ru/fba9b6e2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355" Type="http://schemas.openxmlformats.org/officeDocument/2006/relationships/hyperlink" Target="https://m.edsoo.ru/fa2775f2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a23c" TargetMode="External"/><Relationship Id="rId215" Type="http://schemas.openxmlformats.org/officeDocument/2006/relationships/hyperlink" Target="https://m.edsoo.ru/fa261dc4" TargetMode="External"/><Relationship Id="rId257" Type="http://schemas.openxmlformats.org/officeDocument/2006/relationships/hyperlink" Target="https://m.edsoo.ru/fa2695d8" TargetMode="External"/><Relationship Id="rId422" Type="http://schemas.openxmlformats.org/officeDocument/2006/relationships/hyperlink" Target="https://m.edsoo.ru/fba95a26" TargetMode="External"/><Relationship Id="rId464" Type="http://schemas.openxmlformats.org/officeDocument/2006/relationships/hyperlink" Target="https://m.edsoo.ru/fba9caec" TargetMode="External"/><Relationship Id="rId299" Type="http://schemas.openxmlformats.org/officeDocument/2006/relationships/hyperlink" Target="https://m.edsoo.ru/fa26ebb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66" Type="http://schemas.openxmlformats.org/officeDocument/2006/relationships/hyperlink" Target="https://m.edsoo.ru/fa278fc4" TargetMode="External"/><Relationship Id="rId573" Type="http://schemas.openxmlformats.org/officeDocument/2006/relationships/hyperlink" Target="https://m.edsoo.ru/fbaaaa52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7c6" TargetMode="External"/><Relationship Id="rId444" Type="http://schemas.openxmlformats.org/officeDocument/2006/relationships/hyperlink" Target="https://m.edsoo.ru/fba99f9a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522" Type="http://schemas.openxmlformats.org/officeDocument/2006/relationships/hyperlink" Target="https://m.edsoo.ru/fbaa54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399" Type="http://schemas.openxmlformats.org/officeDocument/2006/relationships/hyperlink" Target="https://m.edsoo.ru/fa27e262" TargetMode="External"/><Relationship Id="rId259" Type="http://schemas.openxmlformats.org/officeDocument/2006/relationships/hyperlink" Target="https://m.edsoo.ru/fa269a38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172" Type="http://schemas.openxmlformats.org/officeDocument/2006/relationships/hyperlink" Target="https://m.edsoo.ru/fa259110" TargetMode="External"/><Relationship Id="rId477" Type="http://schemas.openxmlformats.org/officeDocument/2006/relationships/hyperlink" Target="https://m.edsoo.ru/fba9e860" TargetMode="External"/><Relationship Id="rId337" Type="http://schemas.openxmlformats.org/officeDocument/2006/relationships/hyperlink" Target="https://m.edsoo.ru/fa27423a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2c0" TargetMode="External"/><Relationship Id="rId183" Type="http://schemas.openxmlformats.org/officeDocument/2006/relationships/hyperlink" Target="https://m.edsoo.ru/fa25b1b8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32421</Words>
  <Characters>184803</Characters>
  <Application>Microsoft Office Word</Application>
  <DocSecurity>0</DocSecurity>
  <Lines>1540</Lines>
  <Paragraphs>433</Paragraphs>
  <ScaleCrop>false</ScaleCrop>
  <Company/>
  <LinksUpToDate>false</LinksUpToDate>
  <CharactersWithSpaces>216791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2023-09-19T23:47:00Z</dcterms:created>
  <dcterms:modified xsi:type="dcterms:W3CDTF">2023-09-19T23:48:00Z</dcterms:modified>
</cp:coreProperties>
</file>